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1FB7A" w14:textId="77777777" w:rsidR="0008455B" w:rsidRPr="00EC1FEF" w:rsidRDefault="0008455B" w:rsidP="0008455B">
      <w:pPr>
        <w:autoSpaceDE w:val="0"/>
        <w:autoSpaceDN w:val="0"/>
        <w:adjustRightInd w:val="0"/>
        <w:jc w:val="center"/>
        <w:rPr>
          <w:rFonts w:ascii="TimesNewRomanPS-BoldItalicMT" w:hAnsi="TimesNewRomanPS-BoldItalicMT" w:cs="TimesNewRomanPS-BoldItalicMT"/>
          <w:b/>
          <w:bCs/>
          <w:iCs/>
          <w:sz w:val="32"/>
          <w:szCs w:val="44"/>
        </w:rPr>
      </w:pPr>
      <w:r w:rsidRPr="00EC1FEF">
        <w:rPr>
          <w:rFonts w:ascii="TimesNewRomanPS-BoldItalicMT" w:hAnsi="TimesNewRomanPS-BoldItalicMT" w:cs="TimesNewRomanPS-BoldItalicMT"/>
          <w:b/>
          <w:bCs/>
          <w:iCs/>
          <w:sz w:val="32"/>
          <w:szCs w:val="44"/>
        </w:rPr>
        <w:t>Mississippi Humanities Council</w:t>
      </w:r>
    </w:p>
    <w:p w14:paraId="79B976C5" w14:textId="77777777" w:rsidR="0008455B" w:rsidRPr="00EC1FEF" w:rsidRDefault="0008455B" w:rsidP="0008455B">
      <w:pPr>
        <w:autoSpaceDE w:val="0"/>
        <w:autoSpaceDN w:val="0"/>
        <w:adjustRightInd w:val="0"/>
        <w:jc w:val="center"/>
        <w:rPr>
          <w:rFonts w:ascii="TimesNewRomanPS-BoldItalicMT" w:hAnsi="TimesNewRomanPS-BoldItalicMT" w:cs="TimesNewRomanPS-BoldItalicMT"/>
          <w:b/>
          <w:bCs/>
          <w:iCs/>
          <w:sz w:val="32"/>
          <w:szCs w:val="44"/>
        </w:rPr>
      </w:pPr>
      <w:r w:rsidRPr="00EC1FEF">
        <w:rPr>
          <w:rFonts w:ascii="TimesNewRomanPS-BoldItalicMT" w:hAnsi="TimesNewRomanPS-BoldItalicMT" w:cs="TimesNewRomanPS-BoldItalicMT"/>
          <w:b/>
          <w:bCs/>
          <w:iCs/>
          <w:sz w:val="32"/>
          <w:szCs w:val="44"/>
        </w:rPr>
        <w:t>Grant Application Guidelines</w:t>
      </w:r>
    </w:p>
    <w:p w14:paraId="5B0E62B8" w14:textId="77777777" w:rsidR="0008455B" w:rsidRPr="00D70CFD" w:rsidRDefault="0008455B" w:rsidP="0008455B">
      <w:pPr>
        <w:autoSpaceDE w:val="0"/>
        <w:autoSpaceDN w:val="0"/>
        <w:adjustRightInd w:val="0"/>
        <w:jc w:val="center"/>
        <w:rPr>
          <w:rFonts w:ascii="TimesNewRomanPSMT" w:hAnsi="TimesNewRomanPSMT" w:cs="TimesNewRomanPSMT"/>
          <w:i/>
          <w:szCs w:val="32"/>
        </w:rPr>
      </w:pPr>
    </w:p>
    <w:p w14:paraId="51EE101F" w14:textId="0901F100" w:rsidR="0008455B" w:rsidRPr="00D70CFD" w:rsidRDefault="0008455B" w:rsidP="0008455B">
      <w:pPr>
        <w:autoSpaceDE w:val="0"/>
        <w:autoSpaceDN w:val="0"/>
        <w:adjustRightInd w:val="0"/>
        <w:jc w:val="center"/>
        <w:rPr>
          <w:rFonts w:ascii="TimesNewRomanPSMT" w:hAnsi="TimesNewRomanPSMT" w:cs="TimesNewRomanPSMT"/>
          <w:i/>
          <w:szCs w:val="32"/>
        </w:rPr>
      </w:pPr>
      <w:r w:rsidRPr="00D70CFD">
        <w:rPr>
          <w:rFonts w:ascii="TimesNewRomanPSMT" w:hAnsi="TimesNewRomanPSMT" w:cs="TimesNewRomanPSMT"/>
          <w:i/>
          <w:szCs w:val="32"/>
        </w:rPr>
        <w:t xml:space="preserve">Revised </w:t>
      </w:r>
      <w:r w:rsidR="00C06F64">
        <w:rPr>
          <w:rFonts w:ascii="TimesNewRomanPSMT" w:hAnsi="TimesNewRomanPSMT" w:cs="TimesNewRomanPSMT"/>
          <w:i/>
          <w:szCs w:val="32"/>
        </w:rPr>
        <w:t>0</w:t>
      </w:r>
      <w:r w:rsidR="006219C0">
        <w:rPr>
          <w:rFonts w:ascii="TimesNewRomanPSMT" w:hAnsi="TimesNewRomanPSMT" w:cs="TimesNewRomanPSMT"/>
          <w:i/>
          <w:szCs w:val="32"/>
        </w:rPr>
        <w:t>8</w:t>
      </w:r>
      <w:r w:rsidR="00C06F64">
        <w:rPr>
          <w:rFonts w:ascii="TimesNewRomanPSMT" w:hAnsi="TimesNewRomanPSMT" w:cs="TimesNewRomanPSMT"/>
          <w:i/>
          <w:szCs w:val="32"/>
        </w:rPr>
        <w:t>.</w:t>
      </w:r>
      <w:r w:rsidR="00D409D6">
        <w:rPr>
          <w:rFonts w:ascii="TimesNewRomanPSMT" w:hAnsi="TimesNewRomanPSMT" w:cs="TimesNewRomanPSMT"/>
          <w:i/>
          <w:szCs w:val="32"/>
        </w:rPr>
        <w:t>1</w:t>
      </w:r>
      <w:r w:rsidR="006219C0">
        <w:rPr>
          <w:rFonts w:ascii="TimesNewRomanPSMT" w:hAnsi="TimesNewRomanPSMT" w:cs="TimesNewRomanPSMT"/>
          <w:i/>
          <w:szCs w:val="32"/>
        </w:rPr>
        <w:t>7</w:t>
      </w:r>
      <w:r w:rsidR="00D701B6">
        <w:rPr>
          <w:rFonts w:ascii="TimesNewRomanPSMT" w:hAnsi="TimesNewRomanPSMT" w:cs="TimesNewRomanPSMT"/>
          <w:i/>
          <w:szCs w:val="32"/>
        </w:rPr>
        <w:t>.2026</w:t>
      </w:r>
    </w:p>
    <w:p w14:paraId="34ED68F4" w14:textId="77777777" w:rsidR="0008455B" w:rsidRPr="00B60934" w:rsidRDefault="0008455B" w:rsidP="0008455B">
      <w:pPr>
        <w:autoSpaceDE w:val="0"/>
        <w:autoSpaceDN w:val="0"/>
        <w:adjustRightInd w:val="0"/>
        <w:jc w:val="center"/>
        <w:rPr>
          <w:rFonts w:ascii="TimesNewRomanPS-BoldItalicMT" w:hAnsi="TimesNewRomanPS-BoldItalicMT" w:cs="TimesNewRomanPS-BoldItalicMT"/>
          <w:b/>
          <w:bCs/>
          <w:i/>
          <w:iCs/>
        </w:rPr>
      </w:pPr>
    </w:p>
    <w:p w14:paraId="12E01D81" w14:textId="77777777" w:rsidR="0008455B" w:rsidRPr="00D70CFD" w:rsidRDefault="0008455B" w:rsidP="0008455B">
      <w:pPr>
        <w:autoSpaceDE w:val="0"/>
        <w:autoSpaceDN w:val="0"/>
        <w:adjustRightInd w:val="0"/>
        <w:rPr>
          <w:rFonts w:ascii="TimesNewRomanPSMT" w:hAnsi="TimesNewRomanPSMT" w:cs="TimesNewRomanPSMT"/>
          <w:i/>
        </w:rPr>
      </w:pPr>
      <w:r w:rsidRPr="00D70CFD">
        <w:rPr>
          <w:rFonts w:ascii="TimesNewRomanPSMT" w:hAnsi="TimesNewRomanPSMT" w:cs="TimesNewRomanPSMT"/>
          <w:i/>
        </w:rPr>
        <w:t>If you have trouble accessing this application online, please contact the Mississippi Humanities Counci</w:t>
      </w:r>
      <w:r w:rsidR="00B9206A">
        <w:rPr>
          <w:rFonts w:ascii="TimesNewRomanPSMT" w:hAnsi="TimesNewRomanPSMT" w:cs="TimesNewRomanPSMT"/>
          <w:i/>
        </w:rPr>
        <w:t xml:space="preserve">l, 601.432.6752 or </w:t>
      </w:r>
      <w:r w:rsidR="00B9206A" w:rsidRPr="009C13C0">
        <w:rPr>
          <w:rFonts w:ascii="TimesNewRomanPSMT" w:hAnsi="TimesNewRomanPSMT" w:cs="TimesNewRomanPSMT"/>
          <w:i/>
        </w:rPr>
        <w:t>grants@mhc.state.ms.us</w:t>
      </w:r>
    </w:p>
    <w:p w14:paraId="3AD88E91" w14:textId="77777777" w:rsidR="0008455B" w:rsidRPr="00D70CFD" w:rsidRDefault="0008455B" w:rsidP="0008455B">
      <w:pPr>
        <w:autoSpaceDE w:val="0"/>
        <w:autoSpaceDN w:val="0"/>
        <w:adjustRightInd w:val="0"/>
        <w:ind w:left="1440"/>
        <w:rPr>
          <w:rFonts w:ascii="TimesNewRomanPSMT" w:hAnsi="TimesNewRomanPSMT" w:cs="TimesNewRomanPSMT"/>
          <w:szCs w:val="32"/>
        </w:rPr>
      </w:pPr>
    </w:p>
    <w:p w14:paraId="20E22D11" w14:textId="77777777" w:rsidR="0008455B" w:rsidRPr="00AD366B" w:rsidRDefault="0008455B" w:rsidP="0008455B">
      <w:pPr>
        <w:autoSpaceDE w:val="0"/>
        <w:autoSpaceDN w:val="0"/>
        <w:adjustRightInd w:val="0"/>
        <w:rPr>
          <w:rFonts w:ascii="TimesNewRomanPSMT" w:hAnsi="TimesNewRomanPSMT" w:cs="TimesNewRomanPSMT"/>
          <w:b/>
          <w:szCs w:val="32"/>
        </w:rPr>
      </w:pPr>
      <w:r w:rsidRPr="00AD366B">
        <w:rPr>
          <w:rFonts w:ascii="TimesNewRomanPSMT" w:hAnsi="TimesNewRomanPSMT" w:cs="TimesNewRomanPSMT"/>
          <w:b/>
          <w:szCs w:val="32"/>
        </w:rPr>
        <w:t>Table of Contents</w:t>
      </w:r>
    </w:p>
    <w:p w14:paraId="1FE7973B" w14:textId="77777777" w:rsidR="0008455B" w:rsidRPr="009C13C0" w:rsidRDefault="0008455B" w:rsidP="0008455B">
      <w:pPr>
        <w:autoSpaceDE w:val="0"/>
        <w:autoSpaceDN w:val="0"/>
        <w:adjustRightInd w:val="0"/>
        <w:rPr>
          <w:rFonts w:ascii="TimesNewRomanPSMT" w:hAnsi="TimesNewRomanPSMT" w:cs="TimesNewRomanPSMT"/>
          <w:sz w:val="32"/>
          <w:szCs w:val="32"/>
        </w:rPr>
      </w:pPr>
    </w:p>
    <w:p w14:paraId="12A172CD" w14:textId="77777777" w:rsidR="0008455B" w:rsidRPr="009C13C0" w:rsidRDefault="0008455B" w:rsidP="0008455B">
      <w:pPr>
        <w:numPr>
          <w:ilvl w:val="0"/>
          <w:numId w:val="8"/>
        </w:numPr>
        <w:autoSpaceDE w:val="0"/>
        <w:autoSpaceDN w:val="0"/>
        <w:adjustRightInd w:val="0"/>
        <w:rPr>
          <w:rFonts w:ascii="TimesNewRomanPSMT" w:hAnsi="TimesNewRomanPSMT" w:cs="TimesNewRomanPSMT"/>
          <w:szCs w:val="32"/>
        </w:rPr>
      </w:pPr>
      <w:r w:rsidRPr="009C13C0">
        <w:rPr>
          <w:rFonts w:ascii="TimesNewRomanPSMT" w:hAnsi="TimesNewRomanPSMT" w:cs="TimesNewRomanPSMT"/>
          <w:szCs w:val="32"/>
        </w:rPr>
        <w:t>About the Mississippi Humanities Council</w:t>
      </w:r>
    </w:p>
    <w:p w14:paraId="56BDD712" w14:textId="77777777" w:rsidR="0008455B" w:rsidRPr="00AD366B" w:rsidRDefault="0008455B" w:rsidP="0008455B">
      <w:pPr>
        <w:numPr>
          <w:ilvl w:val="0"/>
          <w:numId w:val="8"/>
        </w:numPr>
        <w:autoSpaceDE w:val="0"/>
        <w:autoSpaceDN w:val="0"/>
        <w:adjustRightInd w:val="0"/>
        <w:rPr>
          <w:rFonts w:ascii="TimesNewRomanPSMT" w:hAnsi="TimesNewRomanPSMT" w:cs="TimesNewRomanPSMT"/>
          <w:szCs w:val="32"/>
        </w:rPr>
      </w:pPr>
      <w:r w:rsidRPr="00AD366B">
        <w:rPr>
          <w:rFonts w:ascii="TimesNewRomanPSMT" w:hAnsi="TimesNewRomanPSMT" w:cs="TimesNewRomanPSMT"/>
          <w:szCs w:val="32"/>
        </w:rPr>
        <w:t>Grants We Offer</w:t>
      </w:r>
    </w:p>
    <w:p w14:paraId="4BF0BB02" w14:textId="77777777" w:rsidR="0008455B" w:rsidRPr="00AD366B" w:rsidRDefault="0008455B" w:rsidP="0008455B">
      <w:pPr>
        <w:numPr>
          <w:ilvl w:val="0"/>
          <w:numId w:val="8"/>
        </w:numPr>
        <w:autoSpaceDE w:val="0"/>
        <w:autoSpaceDN w:val="0"/>
        <w:adjustRightInd w:val="0"/>
        <w:rPr>
          <w:rFonts w:ascii="TimesNewRomanPSMT" w:hAnsi="TimesNewRomanPSMT" w:cs="TimesNewRomanPSMT"/>
          <w:szCs w:val="32"/>
        </w:rPr>
      </w:pPr>
      <w:r w:rsidRPr="00AD366B">
        <w:rPr>
          <w:rFonts w:ascii="TimesNewRomanPSMT" w:hAnsi="TimesNewRomanPSMT" w:cs="TimesNewRomanPSMT"/>
          <w:szCs w:val="32"/>
        </w:rPr>
        <w:t>Are You Eligible</w:t>
      </w:r>
      <w:r w:rsidRPr="00AD366B">
        <w:t xml:space="preserve"> for a Grant?</w:t>
      </w:r>
    </w:p>
    <w:p w14:paraId="6D432406" w14:textId="77777777" w:rsidR="0008455B" w:rsidRPr="00AD366B" w:rsidRDefault="0008455B" w:rsidP="0008455B">
      <w:pPr>
        <w:numPr>
          <w:ilvl w:val="0"/>
          <w:numId w:val="8"/>
        </w:numPr>
        <w:autoSpaceDE w:val="0"/>
        <w:autoSpaceDN w:val="0"/>
        <w:adjustRightInd w:val="0"/>
        <w:rPr>
          <w:rFonts w:ascii="TimesNewRomanPSMT" w:hAnsi="TimesNewRomanPSMT" w:cs="TimesNewRomanPSMT"/>
          <w:szCs w:val="32"/>
        </w:rPr>
      </w:pPr>
      <w:r w:rsidRPr="00AD366B">
        <w:rPr>
          <w:rFonts w:ascii="TimesNewRomanPSMT" w:hAnsi="TimesNewRomanPSMT" w:cs="TimesNewRomanPSMT"/>
          <w:szCs w:val="32"/>
        </w:rPr>
        <w:t>How to Apply</w:t>
      </w:r>
    </w:p>
    <w:p w14:paraId="43C9F463" w14:textId="77777777" w:rsidR="0008455B" w:rsidRPr="009C13C0" w:rsidRDefault="003D7A47" w:rsidP="0008455B">
      <w:pPr>
        <w:numPr>
          <w:ilvl w:val="0"/>
          <w:numId w:val="8"/>
        </w:numPr>
        <w:autoSpaceDE w:val="0"/>
        <w:autoSpaceDN w:val="0"/>
        <w:adjustRightInd w:val="0"/>
        <w:rPr>
          <w:rFonts w:ascii="TimesNewRomanPSMT" w:hAnsi="TimesNewRomanPSMT" w:cs="TimesNewRomanPSMT"/>
          <w:szCs w:val="32"/>
        </w:rPr>
      </w:pPr>
      <w:r w:rsidRPr="00AD366B">
        <w:rPr>
          <w:rFonts w:ascii="TimesNewRomanPSMT" w:hAnsi="TimesNewRomanPSMT" w:cs="TimesNewRomanPSMT"/>
          <w:szCs w:val="32"/>
        </w:rPr>
        <w:t>Keys to a Successful Proposal</w:t>
      </w:r>
    </w:p>
    <w:p w14:paraId="35B15DB2" w14:textId="77777777" w:rsidR="0008455B" w:rsidRPr="009C13C0" w:rsidRDefault="0008455B" w:rsidP="0008455B">
      <w:pPr>
        <w:numPr>
          <w:ilvl w:val="0"/>
          <w:numId w:val="8"/>
        </w:numPr>
        <w:autoSpaceDE w:val="0"/>
        <w:autoSpaceDN w:val="0"/>
        <w:adjustRightInd w:val="0"/>
        <w:rPr>
          <w:rFonts w:ascii="TimesNewRomanPSMT" w:hAnsi="TimesNewRomanPSMT" w:cs="TimesNewRomanPSMT"/>
          <w:szCs w:val="32"/>
        </w:rPr>
      </w:pPr>
      <w:r w:rsidRPr="009C13C0">
        <w:rPr>
          <w:rFonts w:ascii="TimesNewRomanPSMT" w:hAnsi="TimesNewRomanPSMT" w:cs="TimesNewRomanPSMT"/>
          <w:szCs w:val="32"/>
        </w:rPr>
        <w:t>Budget Tips and Terms</w:t>
      </w:r>
    </w:p>
    <w:p w14:paraId="7064466F" w14:textId="77777777" w:rsidR="0008455B" w:rsidRPr="00AD366B" w:rsidRDefault="0008455B" w:rsidP="0008455B">
      <w:pPr>
        <w:numPr>
          <w:ilvl w:val="0"/>
          <w:numId w:val="8"/>
        </w:numPr>
        <w:autoSpaceDE w:val="0"/>
        <w:autoSpaceDN w:val="0"/>
        <w:adjustRightInd w:val="0"/>
        <w:rPr>
          <w:rFonts w:ascii="TimesNewRomanPSMT" w:hAnsi="TimesNewRomanPSMT" w:cs="TimesNewRomanPSMT"/>
          <w:szCs w:val="32"/>
        </w:rPr>
      </w:pPr>
      <w:r w:rsidRPr="00AD366B">
        <w:rPr>
          <w:rFonts w:ascii="TimesNewRomanPSMT" w:hAnsi="TimesNewRomanPSMT" w:cs="TimesNewRomanPSMT"/>
          <w:szCs w:val="32"/>
        </w:rPr>
        <w:t>Cost Share</w:t>
      </w:r>
    </w:p>
    <w:p w14:paraId="51EF092F" w14:textId="77777777" w:rsidR="0008455B" w:rsidRPr="00AD366B" w:rsidRDefault="0008455B" w:rsidP="0008455B">
      <w:pPr>
        <w:numPr>
          <w:ilvl w:val="0"/>
          <w:numId w:val="8"/>
        </w:numPr>
        <w:autoSpaceDE w:val="0"/>
        <w:autoSpaceDN w:val="0"/>
        <w:adjustRightInd w:val="0"/>
        <w:rPr>
          <w:rFonts w:ascii="TimesNewRomanPSMT" w:hAnsi="TimesNewRomanPSMT" w:cs="TimesNewRomanPSMT"/>
          <w:szCs w:val="32"/>
        </w:rPr>
      </w:pPr>
      <w:r w:rsidRPr="00AD366B">
        <w:rPr>
          <w:rFonts w:ascii="TimesNewRomanPSMT" w:hAnsi="TimesNewRomanPSMT" w:cs="TimesNewRomanPSMT"/>
          <w:szCs w:val="32"/>
        </w:rPr>
        <w:t>Definition of Terms</w:t>
      </w:r>
    </w:p>
    <w:p w14:paraId="5A402976" w14:textId="77777777" w:rsidR="0008455B" w:rsidRDefault="0008455B" w:rsidP="0008455B">
      <w:pPr>
        <w:autoSpaceDE w:val="0"/>
        <w:autoSpaceDN w:val="0"/>
        <w:adjustRightInd w:val="0"/>
        <w:rPr>
          <w:rFonts w:ascii="TimesNewRomanPSMT" w:hAnsi="TimesNewRomanPSMT" w:cs="TimesNewRomanPSMT"/>
          <w:sz w:val="32"/>
          <w:szCs w:val="32"/>
        </w:rPr>
      </w:pPr>
    </w:p>
    <w:p w14:paraId="6A838874"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 xml:space="preserve">1. About the Mississippi </w:t>
      </w:r>
      <w:r w:rsidRPr="00EC1FEF">
        <w:rPr>
          <w:rFonts w:ascii="TimesNewRomanPS-BoldItalicMT" w:hAnsi="TimesNewRomanPS-BoldItalicMT" w:cs="TimesNewRomanPS-BoldItalicMT"/>
          <w:b/>
          <w:bCs/>
          <w:iCs/>
          <w:sz w:val="32"/>
          <w:szCs w:val="44"/>
        </w:rPr>
        <w:t>Humanities Council</w:t>
      </w:r>
    </w:p>
    <w:p w14:paraId="5316BC41" w14:textId="77777777" w:rsidR="0008455B" w:rsidRDefault="0008455B" w:rsidP="0008455B">
      <w:pPr>
        <w:autoSpaceDE w:val="0"/>
        <w:autoSpaceDN w:val="0"/>
        <w:adjustRightInd w:val="0"/>
        <w:rPr>
          <w:rFonts w:ascii="TimesNewRomanPSMT" w:hAnsi="TimesNewRomanPSMT" w:cs="TimesNewRomanPSMT"/>
          <w:sz w:val="32"/>
          <w:szCs w:val="32"/>
        </w:rPr>
      </w:pPr>
    </w:p>
    <w:p w14:paraId="2A40FBF5" w14:textId="77777777"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The Mississippi Humanities Council is an independent </w:t>
      </w:r>
      <w:r w:rsidR="009304A7">
        <w:rPr>
          <w:rFonts w:ascii="TimesNewRomanPSMT" w:hAnsi="TimesNewRomanPSMT" w:cs="TimesNewRomanPSMT"/>
        </w:rPr>
        <w:t xml:space="preserve">nonprofit </w:t>
      </w:r>
      <w:r>
        <w:rPr>
          <w:rFonts w:ascii="TimesNewRomanPSMT" w:hAnsi="TimesNewRomanPSMT" w:cs="TimesNewRomanPSMT"/>
        </w:rPr>
        <w:t xml:space="preserve">organization affiliated with the National Endowment for the Humanities. Established in 1972 on the premise that the humanities are relevant to any enterprise involving serious thought, discussion and decision-making, the Council has </w:t>
      </w:r>
      <w:r w:rsidR="009304A7">
        <w:rPr>
          <w:rFonts w:ascii="TimesNewRomanPSMT" w:hAnsi="TimesNewRomanPSMT" w:cs="TimesNewRomanPSMT"/>
        </w:rPr>
        <w:t>worked</w:t>
      </w:r>
      <w:r>
        <w:rPr>
          <w:rFonts w:ascii="TimesNewRomanPSMT" w:hAnsi="TimesNewRomanPSMT" w:cs="TimesNewRomanPSMT"/>
        </w:rPr>
        <w:t xml:space="preserve"> to foster the public’s understanding of historical, literary and philosophical perspectives on the human experience. </w:t>
      </w:r>
      <w:r w:rsidRPr="00666AE2">
        <w:rPr>
          <w:rFonts w:ascii="TimesNewRomanPSMT" w:hAnsi="TimesNewRomanPSMT" w:cs="TimesNewRomanPSMT"/>
        </w:rPr>
        <w:t xml:space="preserve">The Council is committed to </w:t>
      </w:r>
      <w:r w:rsidR="009304A7">
        <w:rPr>
          <w:rFonts w:ascii="TimesNewRomanPSMT" w:hAnsi="TimesNewRomanPSMT" w:cs="TimesNewRomanPSMT"/>
        </w:rPr>
        <w:t>making</w:t>
      </w:r>
      <w:r w:rsidRPr="00666AE2">
        <w:rPr>
          <w:rFonts w:ascii="TimesNewRomanPSMT" w:hAnsi="TimesNewRomanPSMT" w:cs="TimesNewRomanPSMT"/>
        </w:rPr>
        <w:t xml:space="preserve"> its programs accessible to as many Mississippians as possible and expects</w:t>
      </w:r>
      <w:r>
        <w:rPr>
          <w:rFonts w:ascii="TimesNewRomanPSMT" w:hAnsi="TimesNewRomanPSMT" w:cs="TimesNewRomanPSMT"/>
        </w:rPr>
        <w:t xml:space="preserve"> grant recipients to do the same. </w:t>
      </w:r>
    </w:p>
    <w:p w14:paraId="1A0EA087"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p>
    <w:p w14:paraId="3E310933" w14:textId="77777777" w:rsidR="0008455B" w:rsidRPr="00D54CBC" w:rsidRDefault="0008455B" w:rsidP="0008455B">
      <w:pPr>
        <w:autoSpaceDE w:val="0"/>
        <w:autoSpaceDN w:val="0"/>
        <w:adjustRightInd w:val="0"/>
        <w:jc w:val="center"/>
        <w:rPr>
          <w:rFonts w:ascii="TimesNewRomanPS-BoldMT" w:hAnsi="TimesNewRomanPS-BoldMT" w:cs="TimesNewRomanPS-BoldMT"/>
          <w:bCs/>
          <w:szCs w:val="32"/>
          <w:u w:val="single"/>
        </w:rPr>
      </w:pPr>
      <w:r w:rsidRPr="00D54CBC">
        <w:rPr>
          <w:rFonts w:ascii="TimesNewRomanPS-BoldMT" w:hAnsi="TimesNewRomanPS-BoldMT" w:cs="TimesNewRomanPS-BoldMT"/>
          <w:bCs/>
          <w:szCs w:val="32"/>
          <w:u w:val="single"/>
        </w:rPr>
        <w:t>WHAT ARE THE HUMANITIES?</w:t>
      </w:r>
    </w:p>
    <w:p w14:paraId="7A3ABF2B" w14:textId="77777777" w:rsidR="0008455B" w:rsidRDefault="0008455B" w:rsidP="0008455B">
      <w:pPr>
        <w:autoSpaceDE w:val="0"/>
        <w:autoSpaceDN w:val="0"/>
        <w:adjustRightInd w:val="0"/>
        <w:rPr>
          <w:rFonts w:ascii="TimesNewRomanPS-BoldMT" w:hAnsi="TimesNewRomanPS-BoldMT" w:cs="TimesNewRomanPS-BoldMT"/>
          <w:b/>
          <w:bCs/>
          <w:sz w:val="32"/>
          <w:szCs w:val="32"/>
        </w:rPr>
      </w:pPr>
    </w:p>
    <w:p w14:paraId="3AC4C610" w14:textId="77777777"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The humanities enrich our understanding of the human experience in the past, present and future. The humanities disciplines, as defined by Congress, include: </w:t>
      </w:r>
    </w:p>
    <w:p w14:paraId="29EF2DF4" w14:textId="77777777" w:rsidR="0008455B" w:rsidRDefault="0008455B" w:rsidP="0008455B">
      <w:pPr>
        <w:autoSpaceDE w:val="0"/>
        <w:autoSpaceDN w:val="0"/>
        <w:adjustRightInd w:val="0"/>
        <w:rPr>
          <w:rFonts w:ascii="TimesNewRomanPSMT" w:hAnsi="TimesNewRomanPSMT" w:cs="TimesNewRomanPSMT"/>
        </w:rPr>
      </w:pPr>
    </w:p>
    <w:p w14:paraId="57C2B0D2" w14:textId="77777777" w:rsidR="0008455B" w:rsidRDefault="0008455B" w:rsidP="0008455B">
      <w:pPr>
        <w:numPr>
          <w:ilvl w:val="0"/>
          <w:numId w:val="22"/>
        </w:numPr>
        <w:autoSpaceDE w:val="0"/>
        <w:autoSpaceDN w:val="0"/>
        <w:adjustRightInd w:val="0"/>
        <w:rPr>
          <w:rFonts w:ascii="TimesNewRomanPSMT" w:hAnsi="TimesNewRomanPSMT" w:cs="TimesNewRomanPSMT"/>
        </w:rPr>
      </w:pPr>
      <w:r>
        <w:rPr>
          <w:rFonts w:ascii="TimesNewRomanPSMT" w:hAnsi="TimesNewRomanPSMT" w:cs="TimesNewRomanPSMT"/>
        </w:rPr>
        <w:t>literature, classics, languages and linguistics</w:t>
      </w:r>
    </w:p>
    <w:p w14:paraId="6306578E" w14:textId="77777777" w:rsidR="0008455B" w:rsidRDefault="0008455B" w:rsidP="0008455B">
      <w:pPr>
        <w:numPr>
          <w:ilvl w:val="0"/>
          <w:numId w:val="22"/>
        </w:numPr>
        <w:autoSpaceDE w:val="0"/>
        <w:autoSpaceDN w:val="0"/>
        <w:adjustRightInd w:val="0"/>
        <w:rPr>
          <w:rFonts w:ascii="TimesNewRomanPSMT" w:hAnsi="TimesNewRomanPSMT" w:cs="TimesNewRomanPSMT"/>
        </w:rPr>
      </w:pPr>
      <w:r>
        <w:rPr>
          <w:rFonts w:ascii="TimesNewRomanPSMT" w:hAnsi="TimesNewRomanPSMT" w:cs="TimesNewRomanPSMT"/>
        </w:rPr>
        <w:t>history and archaeology</w:t>
      </w:r>
    </w:p>
    <w:p w14:paraId="0559D8AD" w14:textId="77777777" w:rsidR="0008455B" w:rsidRDefault="0008455B" w:rsidP="0008455B">
      <w:pPr>
        <w:numPr>
          <w:ilvl w:val="0"/>
          <w:numId w:val="22"/>
        </w:numPr>
        <w:autoSpaceDE w:val="0"/>
        <w:autoSpaceDN w:val="0"/>
        <w:adjustRightInd w:val="0"/>
        <w:rPr>
          <w:rFonts w:ascii="TimesNewRomanPSMT" w:hAnsi="TimesNewRomanPSMT" w:cs="TimesNewRomanPSMT"/>
        </w:rPr>
      </w:pPr>
      <w:r>
        <w:rPr>
          <w:rFonts w:ascii="TimesNewRomanPSMT" w:hAnsi="TimesNewRomanPSMT" w:cs="TimesNewRomanPSMT"/>
        </w:rPr>
        <w:t>philosophy, jurisprudence, ethics and comparative religion</w:t>
      </w:r>
    </w:p>
    <w:p w14:paraId="62DA2283" w14:textId="77777777" w:rsidR="0008455B" w:rsidRDefault="0008455B" w:rsidP="0008455B">
      <w:pPr>
        <w:numPr>
          <w:ilvl w:val="0"/>
          <w:numId w:val="22"/>
        </w:numPr>
        <w:autoSpaceDE w:val="0"/>
        <w:autoSpaceDN w:val="0"/>
        <w:adjustRightInd w:val="0"/>
        <w:rPr>
          <w:rFonts w:ascii="TimesNewRomanPSMT" w:hAnsi="TimesNewRomanPSMT" w:cs="TimesNewRomanPSMT"/>
        </w:rPr>
      </w:pPr>
      <w:r>
        <w:rPr>
          <w:rFonts w:ascii="TimesNewRomanPSMT" w:hAnsi="TimesNewRomanPSMT" w:cs="TimesNewRomanPSMT"/>
        </w:rPr>
        <w:t>history, criticism and theory of the arts</w:t>
      </w:r>
    </w:p>
    <w:p w14:paraId="656AE83C" w14:textId="77777777" w:rsidR="0008455B" w:rsidRDefault="0008455B" w:rsidP="0008455B">
      <w:pPr>
        <w:numPr>
          <w:ilvl w:val="0"/>
          <w:numId w:val="22"/>
        </w:numPr>
        <w:autoSpaceDE w:val="0"/>
        <w:autoSpaceDN w:val="0"/>
        <w:adjustRightInd w:val="0"/>
        <w:rPr>
          <w:rFonts w:ascii="TimesNewRomanPSMT" w:hAnsi="TimesNewRomanPSMT" w:cs="TimesNewRomanPSMT"/>
        </w:rPr>
      </w:pPr>
      <w:r>
        <w:rPr>
          <w:rFonts w:ascii="TimesNewRomanPSMT" w:hAnsi="TimesNewRomanPSMT" w:cs="TimesNewRomanPSMT"/>
        </w:rPr>
        <w:t>social sciences employing historical or philosophical approaches</w:t>
      </w:r>
    </w:p>
    <w:p w14:paraId="515C2E2C" w14:textId="77777777" w:rsidR="0008455B" w:rsidRDefault="0008455B" w:rsidP="0008455B">
      <w:pPr>
        <w:autoSpaceDE w:val="0"/>
        <w:autoSpaceDN w:val="0"/>
        <w:adjustRightInd w:val="0"/>
        <w:rPr>
          <w:rFonts w:ascii="TimesNewRomanPS-BoldMT" w:hAnsi="TimesNewRomanPS-BoldMT" w:cs="TimesNewRomanPS-BoldMT"/>
          <w:b/>
          <w:bCs/>
          <w:sz w:val="32"/>
          <w:szCs w:val="32"/>
        </w:rPr>
      </w:pPr>
    </w:p>
    <w:p w14:paraId="157DF9A5" w14:textId="691A06B1" w:rsidR="0013410D"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Through language, literature and the arts, human beings express their knowledge about their cultural heritage and reflect on its meaning. The contributions of </w:t>
      </w:r>
      <w:r w:rsidR="003F1A25">
        <w:rPr>
          <w:rFonts w:ascii="TimesNewRomanPSMT" w:hAnsi="TimesNewRomanPSMT" w:cs="TimesNewRomanPSMT"/>
        </w:rPr>
        <w:t>humanities experts</w:t>
      </w:r>
      <w:r>
        <w:rPr>
          <w:rFonts w:ascii="TimesNewRomanPSMT" w:hAnsi="TimesNewRomanPSMT" w:cs="TimesNewRomanPSMT"/>
        </w:rPr>
        <w:t xml:space="preserve">, writers and researchers in such fields as philosophy, ethics and jurisprudence enrich the </w:t>
      </w:r>
      <w:r>
        <w:rPr>
          <w:rFonts w:ascii="TimesNewRomanPSMT" w:hAnsi="TimesNewRomanPSMT" w:cs="TimesNewRomanPSMT"/>
        </w:rPr>
        <w:lastRenderedPageBreak/>
        <w:t>civic dialogue in a democratic society. Insights about the past from archaeology and history enable us to interpret the present and plan for a better future.</w:t>
      </w:r>
    </w:p>
    <w:p w14:paraId="1CDEF91F" w14:textId="77777777" w:rsidR="0008455B" w:rsidRDefault="0008455B" w:rsidP="0008455B">
      <w:pPr>
        <w:autoSpaceDE w:val="0"/>
        <w:autoSpaceDN w:val="0"/>
        <w:adjustRightInd w:val="0"/>
        <w:ind w:left="360"/>
        <w:rPr>
          <w:rFonts w:ascii="TimesNewRomanPSMT" w:hAnsi="TimesNewRomanPSMT" w:cs="TimesNewRomanPSMT"/>
        </w:rPr>
      </w:pPr>
    </w:p>
    <w:p w14:paraId="3107ED5C"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2. Grants We Offer</w:t>
      </w:r>
    </w:p>
    <w:p w14:paraId="1829A6C2" w14:textId="77777777" w:rsidR="0008455B" w:rsidRPr="00D70CFD" w:rsidRDefault="0008455B" w:rsidP="0008455B">
      <w:pPr>
        <w:autoSpaceDE w:val="0"/>
        <w:autoSpaceDN w:val="0"/>
        <w:adjustRightInd w:val="0"/>
        <w:rPr>
          <w:rFonts w:ascii="TimesNewRomanPSMT" w:hAnsi="TimesNewRomanPSMT" w:cs="TimesNewRomanPSMT"/>
          <w:szCs w:val="32"/>
          <w:u w:val="single"/>
        </w:rPr>
      </w:pPr>
    </w:p>
    <w:p w14:paraId="10EF2D22" w14:textId="39826253" w:rsidR="0013410D" w:rsidRDefault="0013410D" w:rsidP="0013410D">
      <w:pPr>
        <w:autoSpaceDE w:val="0"/>
        <w:autoSpaceDN w:val="0"/>
        <w:adjustRightInd w:val="0"/>
        <w:rPr>
          <w:rFonts w:ascii="TimesNewRomanPSMT" w:hAnsi="TimesNewRomanPSMT" w:cs="TimesNewRomanPSMT"/>
          <w:szCs w:val="32"/>
        </w:rPr>
      </w:pPr>
      <w:r w:rsidRPr="0013410D">
        <w:rPr>
          <w:rFonts w:ascii="TimesNewRomanPSMT" w:hAnsi="TimesNewRomanPSMT" w:cs="TimesNewRomanPSMT"/>
          <w:szCs w:val="32"/>
        </w:rPr>
        <w:t>The MHC grants program</w:t>
      </w:r>
      <w:r>
        <w:rPr>
          <w:rFonts w:ascii="TimesNewRomanPSMT" w:hAnsi="TimesNewRomanPSMT" w:cs="TimesNewRomanPSMT"/>
          <w:szCs w:val="32"/>
        </w:rPr>
        <w:t xml:space="preserve"> seek</w:t>
      </w:r>
      <w:r w:rsidR="00DD7FAD">
        <w:rPr>
          <w:rFonts w:ascii="TimesNewRomanPSMT" w:hAnsi="TimesNewRomanPSMT" w:cs="TimesNewRomanPSMT"/>
          <w:szCs w:val="32"/>
        </w:rPr>
        <w:t>s</w:t>
      </w:r>
      <w:r>
        <w:rPr>
          <w:rFonts w:ascii="TimesNewRomanPSMT" w:hAnsi="TimesNewRomanPSMT" w:cs="TimesNewRomanPSMT"/>
          <w:szCs w:val="32"/>
        </w:rPr>
        <w:t xml:space="preserve"> to fund projects that</w:t>
      </w:r>
      <w:r w:rsidRPr="0013410D">
        <w:rPr>
          <w:rFonts w:ascii="TimesNewRomanPSMT" w:hAnsi="TimesNewRomanPSMT" w:cs="TimesNewRomanPSMT"/>
          <w:szCs w:val="32"/>
        </w:rPr>
        <w:t xml:space="preserve"> stimulate meaningful community dialogue, attract diverse audiences, are participatory and engaging</w:t>
      </w:r>
      <w:r w:rsidR="002C16C6">
        <w:rPr>
          <w:rFonts w:ascii="TimesNewRomanPSMT" w:hAnsi="TimesNewRomanPSMT" w:cs="TimesNewRomanPSMT"/>
          <w:szCs w:val="32"/>
        </w:rPr>
        <w:t>,</w:t>
      </w:r>
      <w:r w:rsidRPr="0013410D">
        <w:rPr>
          <w:rFonts w:ascii="TimesNewRomanPSMT" w:hAnsi="TimesNewRomanPSMT" w:cs="TimesNewRomanPSMT"/>
          <w:szCs w:val="32"/>
        </w:rPr>
        <w:t xml:space="preserve"> and apply the humanities to our everyday lives.</w:t>
      </w:r>
      <w:r w:rsidRPr="0013410D">
        <w:t xml:space="preserve"> </w:t>
      </w:r>
      <w:r>
        <w:rPr>
          <w:rFonts w:ascii="TimesNewRomanPSMT" w:hAnsi="TimesNewRomanPSMT" w:cs="TimesNewRomanPSMT"/>
          <w:szCs w:val="32"/>
        </w:rPr>
        <w:t>G</w:t>
      </w:r>
      <w:r w:rsidRPr="0013410D">
        <w:rPr>
          <w:rFonts w:ascii="TimesNewRomanPSMT" w:hAnsi="TimesNewRomanPSMT" w:cs="TimesNewRomanPSMT"/>
          <w:szCs w:val="32"/>
        </w:rPr>
        <w:t>rants</w:t>
      </w:r>
      <w:r>
        <w:rPr>
          <w:rFonts w:ascii="TimesNewRomanPSMT" w:hAnsi="TimesNewRomanPSMT" w:cs="TimesNewRomanPSMT"/>
          <w:szCs w:val="32"/>
        </w:rPr>
        <w:t xml:space="preserve"> may be used to support </w:t>
      </w:r>
      <w:r w:rsidRPr="0013410D">
        <w:rPr>
          <w:rFonts w:ascii="TimesNewRomanPSMT" w:hAnsi="TimesNewRomanPSMT" w:cs="TimesNewRomanPSMT"/>
          <w:szCs w:val="32"/>
        </w:rPr>
        <w:t xml:space="preserve">public humanities programs, </w:t>
      </w:r>
      <w:r>
        <w:rPr>
          <w:rFonts w:ascii="TimesNewRomanPSMT" w:hAnsi="TimesNewRomanPSMT" w:cs="TimesNewRomanPSMT"/>
          <w:szCs w:val="32"/>
        </w:rPr>
        <w:t xml:space="preserve">exhibits, </w:t>
      </w:r>
      <w:r w:rsidRPr="0013410D">
        <w:rPr>
          <w:rFonts w:ascii="TimesNewRomanPSMT" w:hAnsi="TimesNewRomanPSMT" w:cs="TimesNewRomanPSMT"/>
          <w:szCs w:val="32"/>
        </w:rPr>
        <w:t>the planning of larger projects</w:t>
      </w:r>
      <w:r>
        <w:rPr>
          <w:rFonts w:ascii="TimesNewRomanPSMT" w:hAnsi="TimesNewRomanPSMT" w:cs="TimesNewRomanPSMT"/>
          <w:szCs w:val="32"/>
        </w:rPr>
        <w:t>,</w:t>
      </w:r>
      <w:r w:rsidRPr="0013410D">
        <w:rPr>
          <w:rFonts w:ascii="TimesNewRomanPSMT" w:hAnsi="TimesNewRomanPSMT" w:cs="TimesNewRomanPSMT"/>
          <w:szCs w:val="32"/>
        </w:rPr>
        <w:t xml:space="preserve"> and the development of original productions in film, television, radio</w:t>
      </w:r>
      <w:r w:rsidR="002C16C6">
        <w:rPr>
          <w:rFonts w:ascii="TimesNewRomanPSMT" w:hAnsi="TimesNewRomanPSMT" w:cs="TimesNewRomanPSMT"/>
          <w:szCs w:val="32"/>
        </w:rPr>
        <w:t>,</w:t>
      </w:r>
      <w:r w:rsidRPr="0013410D">
        <w:rPr>
          <w:rFonts w:ascii="TimesNewRomanPSMT" w:hAnsi="TimesNewRomanPSMT" w:cs="TimesNewRomanPSMT"/>
          <w:szCs w:val="32"/>
        </w:rPr>
        <w:t xml:space="preserve"> </w:t>
      </w:r>
      <w:r w:rsidR="009B504D">
        <w:rPr>
          <w:rFonts w:ascii="TimesNewRomanPSMT" w:hAnsi="TimesNewRomanPSMT" w:cs="TimesNewRomanPSMT"/>
          <w:szCs w:val="32"/>
        </w:rPr>
        <w:t xml:space="preserve">podcasts, </w:t>
      </w:r>
      <w:r w:rsidRPr="0013410D">
        <w:rPr>
          <w:rFonts w:ascii="TimesNewRomanPSMT" w:hAnsi="TimesNewRomanPSMT" w:cs="TimesNewRomanPSMT"/>
          <w:szCs w:val="32"/>
        </w:rPr>
        <w:t>or online resources</w:t>
      </w:r>
      <w:r>
        <w:rPr>
          <w:rFonts w:ascii="TimesNewRomanPSMT" w:hAnsi="TimesNewRomanPSMT" w:cs="TimesNewRomanPSMT"/>
          <w:szCs w:val="32"/>
        </w:rPr>
        <w:t>.</w:t>
      </w:r>
    </w:p>
    <w:p w14:paraId="42A31DDC" w14:textId="77777777" w:rsidR="0013410D" w:rsidRDefault="0013410D" w:rsidP="00AD366B">
      <w:pPr>
        <w:autoSpaceDE w:val="0"/>
        <w:autoSpaceDN w:val="0"/>
        <w:adjustRightInd w:val="0"/>
        <w:ind w:left="360"/>
        <w:rPr>
          <w:rFonts w:ascii="TimesNewRomanPSMT" w:hAnsi="TimesNewRomanPSMT" w:cs="TimesNewRomanPSMT"/>
          <w:szCs w:val="32"/>
        </w:rPr>
      </w:pPr>
    </w:p>
    <w:p w14:paraId="06BD56B8" w14:textId="77777777" w:rsidR="0008455B" w:rsidRPr="00D70CFD" w:rsidRDefault="0008455B" w:rsidP="00AD366B">
      <w:pPr>
        <w:autoSpaceDE w:val="0"/>
        <w:autoSpaceDN w:val="0"/>
        <w:adjustRightInd w:val="0"/>
        <w:ind w:left="360"/>
        <w:rPr>
          <w:rFonts w:ascii="TimesNewRomanPSMT" w:hAnsi="TimesNewRomanPSMT" w:cs="TimesNewRomanPSMT"/>
          <w:szCs w:val="32"/>
        </w:rPr>
      </w:pPr>
      <w:r w:rsidRPr="00D70CFD">
        <w:rPr>
          <w:rFonts w:ascii="TimesNewRomanPSMT" w:hAnsi="TimesNewRomanPSMT" w:cs="TimesNewRomanPSMT"/>
          <w:szCs w:val="32"/>
        </w:rPr>
        <w:t>MINIGRANTS</w:t>
      </w:r>
    </w:p>
    <w:p w14:paraId="28B4837F" w14:textId="77777777" w:rsidR="0008455B" w:rsidRPr="00D70CFD" w:rsidRDefault="0008455B" w:rsidP="0008455B">
      <w:pPr>
        <w:autoSpaceDE w:val="0"/>
        <w:autoSpaceDN w:val="0"/>
        <w:adjustRightInd w:val="0"/>
        <w:rPr>
          <w:rFonts w:ascii="TimesNewRomanPSMT" w:hAnsi="TimesNewRomanPSMT" w:cs="TimesNewRomanPSMT"/>
          <w:szCs w:val="32"/>
        </w:rPr>
      </w:pPr>
    </w:p>
    <w:p w14:paraId="302570E3" w14:textId="1021D28C" w:rsidR="00AA06AC" w:rsidRPr="001E5ACB" w:rsidRDefault="0008455B" w:rsidP="00AA06AC">
      <w:pPr>
        <w:autoSpaceDE w:val="0"/>
        <w:autoSpaceDN w:val="0"/>
        <w:adjustRightInd w:val="0"/>
        <w:rPr>
          <w:rFonts w:ascii="TimesNewRomanPSMT" w:hAnsi="TimesNewRomanPSMT" w:cs="TimesNewRomanPSMT"/>
        </w:rPr>
      </w:pPr>
      <w:r w:rsidRPr="00D70CFD">
        <w:rPr>
          <w:rFonts w:ascii="TimesNewRomanPSMT" w:hAnsi="TimesNewRomanPSMT" w:cs="TimesNewRomanPSMT"/>
          <w:szCs w:val="32"/>
        </w:rPr>
        <w:t>Grants of $</w:t>
      </w:r>
      <w:r w:rsidR="00381E25">
        <w:rPr>
          <w:rFonts w:ascii="TimesNewRomanPSMT" w:hAnsi="TimesNewRomanPSMT" w:cs="TimesNewRomanPSMT"/>
          <w:szCs w:val="32"/>
        </w:rPr>
        <w:t>2,</w:t>
      </w:r>
      <w:r w:rsidR="00A549EF">
        <w:rPr>
          <w:rFonts w:ascii="TimesNewRomanPSMT" w:hAnsi="TimesNewRomanPSMT" w:cs="TimesNewRomanPSMT"/>
          <w:szCs w:val="32"/>
        </w:rPr>
        <w:t>5</w:t>
      </w:r>
      <w:r w:rsidR="00381E25">
        <w:rPr>
          <w:rFonts w:ascii="TimesNewRomanPSMT" w:hAnsi="TimesNewRomanPSMT" w:cs="TimesNewRomanPSMT"/>
          <w:szCs w:val="32"/>
        </w:rPr>
        <w:t>00</w:t>
      </w:r>
      <w:r w:rsidRPr="00D70CFD">
        <w:rPr>
          <w:rFonts w:ascii="TimesNewRomanPSMT" w:hAnsi="TimesNewRomanPSMT" w:cs="TimesNewRomanPSMT"/>
          <w:szCs w:val="32"/>
        </w:rPr>
        <w:t xml:space="preserve"> or less are considered minigrants.</w:t>
      </w:r>
      <w:r w:rsidR="0013410D">
        <w:rPr>
          <w:rFonts w:ascii="TimesNewRomanPSMT" w:hAnsi="TimesNewRomanPSMT" w:cs="TimesNewRomanPSMT"/>
          <w:szCs w:val="32"/>
        </w:rPr>
        <w:t xml:space="preserve"> </w:t>
      </w:r>
      <w:r w:rsidR="003E1208">
        <w:rPr>
          <w:rFonts w:ascii="TimesNewRomanPS-BoldMT" w:hAnsi="TimesNewRomanPS-BoldMT" w:cs="TimesNewRomanPS-BoldMT"/>
          <w:bCs/>
        </w:rPr>
        <w:t xml:space="preserve">There are no deadlines for minigrants, though applications must be received at least </w:t>
      </w:r>
      <w:r w:rsidR="006A3B8C" w:rsidRPr="00B60934">
        <w:rPr>
          <w:rFonts w:ascii="TimesNewRomanPS-BoldMT" w:hAnsi="TimesNewRomanPS-BoldMT" w:cs="TimesNewRomanPS-BoldMT"/>
          <w:bCs/>
        </w:rPr>
        <w:t>four</w:t>
      </w:r>
      <w:r w:rsidR="002C16C6">
        <w:rPr>
          <w:rFonts w:ascii="TimesNewRomanPS-BoldMT" w:hAnsi="TimesNewRomanPS-BoldMT" w:cs="TimesNewRomanPS-BoldMT"/>
          <w:bCs/>
        </w:rPr>
        <w:t xml:space="preserve"> </w:t>
      </w:r>
      <w:r w:rsidR="003E1208">
        <w:rPr>
          <w:rFonts w:ascii="TimesNewRomanPS-BoldMT" w:hAnsi="TimesNewRomanPS-BoldMT" w:cs="TimesNewRomanPS-BoldMT"/>
          <w:bCs/>
        </w:rPr>
        <w:t xml:space="preserve">weeks </w:t>
      </w:r>
      <w:r w:rsidR="00B14DD7">
        <w:rPr>
          <w:rFonts w:ascii="TimesNewRomanPS-BoldMT" w:hAnsi="TimesNewRomanPS-BoldMT" w:cs="TimesNewRomanPS-BoldMT"/>
          <w:bCs/>
        </w:rPr>
        <w:t xml:space="preserve">via our </w:t>
      </w:r>
      <w:hyperlink r:id="rId12" w:history="1">
        <w:r w:rsidR="00B14DD7" w:rsidRPr="00550CB8">
          <w:rPr>
            <w:rStyle w:val="Hyperlink"/>
            <w:rFonts w:ascii="TimesNewRomanPS-BoldMT" w:hAnsi="TimesNewRomanPS-BoldMT" w:cs="TimesNewRomanPS-BoldMT"/>
            <w:bCs/>
          </w:rPr>
          <w:t>online portal</w:t>
        </w:r>
      </w:hyperlink>
      <w:r w:rsidR="00B14DD7">
        <w:rPr>
          <w:rFonts w:ascii="TimesNewRomanPS-BoldMT" w:hAnsi="TimesNewRomanPS-BoldMT" w:cs="TimesNewRomanPS-BoldMT"/>
          <w:bCs/>
        </w:rPr>
        <w:t xml:space="preserve"> </w:t>
      </w:r>
      <w:r w:rsidR="003E1208">
        <w:rPr>
          <w:rFonts w:ascii="TimesNewRomanPS-BoldMT" w:hAnsi="TimesNewRomanPS-BoldMT" w:cs="TimesNewRomanPS-BoldMT"/>
          <w:bCs/>
        </w:rPr>
        <w:t>before the program or proposed grant period begins</w:t>
      </w:r>
      <w:r w:rsidR="00AA06AC" w:rsidRPr="007B743D">
        <w:rPr>
          <w:rFonts w:ascii="TimesNewRomanPSMT" w:hAnsi="TimesNewRomanPSMT" w:cs="TimesNewRomanPSMT"/>
        </w:rPr>
        <w:t>.</w:t>
      </w:r>
    </w:p>
    <w:p w14:paraId="27686E76" w14:textId="77777777" w:rsidR="0008455B" w:rsidRPr="00D70CFD" w:rsidRDefault="0008455B" w:rsidP="0008455B">
      <w:pPr>
        <w:autoSpaceDE w:val="0"/>
        <w:autoSpaceDN w:val="0"/>
        <w:adjustRightInd w:val="0"/>
        <w:rPr>
          <w:rFonts w:ascii="TimesNewRomanPSMT" w:hAnsi="TimesNewRomanPSMT" w:cs="TimesNewRomanPSMT"/>
          <w:szCs w:val="32"/>
        </w:rPr>
      </w:pPr>
    </w:p>
    <w:p w14:paraId="6C626EF8" w14:textId="20070C2D" w:rsidR="0008455B" w:rsidRDefault="0008455B" w:rsidP="00AD366B">
      <w:pPr>
        <w:autoSpaceDE w:val="0"/>
        <w:autoSpaceDN w:val="0"/>
        <w:adjustRightInd w:val="0"/>
        <w:ind w:left="360"/>
        <w:rPr>
          <w:rFonts w:ascii="TimesNewRomanPS-BoldMT" w:hAnsi="TimesNewRomanPS-BoldMT" w:cs="TimesNewRomanPS-BoldMT"/>
          <w:bCs/>
          <w:color w:val="EE0000"/>
          <w:szCs w:val="32"/>
        </w:rPr>
      </w:pPr>
      <w:r w:rsidRPr="00B60C0E">
        <w:rPr>
          <w:rFonts w:ascii="TimesNewRomanPS-BoldMT" w:hAnsi="TimesNewRomanPS-BoldMT" w:cs="TimesNewRomanPS-BoldMT"/>
          <w:bCs/>
          <w:strike/>
          <w:szCs w:val="32"/>
        </w:rPr>
        <w:t>REGULAR GRANTS</w:t>
      </w:r>
      <w:r w:rsidR="00D701B6" w:rsidRPr="00B60C0E">
        <w:rPr>
          <w:rFonts w:ascii="TimesNewRomanPS-BoldMT" w:hAnsi="TimesNewRomanPS-BoldMT" w:cs="TimesNewRomanPS-BoldMT"/>
          <w:bCs/>
          <w:color w:val="EE0000"/>
          <w:szCs w:val="32"/>
        </w:rPr>
        <w:t xml:space="preserve"> SUSPENDED</w:t>
      </w:r>
    </w:p>
    <w:p w14:paraId="32CFCC86" w14:textId="77777777" w:rsidR="00033FEC" w:rsidRDefault="00033FEC" w:rsidP="00AD366B">
      <w:pPr>
        <w:autoSpaceDE w:val="0"/>
        <w:autoSpaceDN w:val="0"/>
        <w:adjustRightInd w:val="0"/>
        <w:ind w:left="360"/>
        <w:rPr>
          <w:rFonts w:ascii="TimesNewRomanPS-BoldMT" w:hAnsi="TimesNewRomanPS-BoldMT" w:cs="TimesNewRomanPS-BoldMT"/>
          <w:bCs/>
          <w:strike/>
          <w:szCs w:val="32"/>
        </w:rPr>
      </w:pPr>
    </w:p>
    <w:p w14:paraId="5ACCD1E5" w14:textId="6FFC0E23" w:rsidR="00033FEC" w:rsidRPr="00033FEC" w:rsidRDefault="00033FEC" w:rsidP="00033FEC">
      <w:pPr>
        <w:autoSpaceDE w:val="0"/>
        <w:autoSpaceDN w:val="0"/>
        <w:adjustRightInd w:val="0"/>
        <w:rPr>
          <w:rFonts w:ascii="TimesNewRomanPS-BoldMT" w:hAnsi="TimesNewRomanPS-BoldMT" w:cs="TimesNewRomanPS-BoldMT"/>
          <w:bCs/>
          <w:i/>
          <w:iCs/>
          <w:color w:val="EE0000"/>
          <w:szCs w:val="32"/>
        </w:rPr>
      </w:pPr>
      <w:r w:rsidRPr="00033FEC">
        <w:rPr>
          <w:rFonts w:ascii="TimesNewRomanPS-BoldMT" w:hAnsi="TimesNewRomanPS-BoldMT" w:cs="TimesNewRomanPS-BoldMT"/>
          <w:bCs/>
          <w:i/>
          <w:iCs/>
          <w:color w:val="EE0000"/>
          <w:szCs w:val="32"/>
        </w:rPr>
        <w:t xml:space="preserve">Because the National Endowment for the Humanities has decided to release less than 50% of the funds Congress appropriated for state humanities councils for 2026, amounting to an over $550,000 cut for Mississippi alone, MHC has made the difficult but necessary decision to </w:t>
      </w:r>
      <w:r>
        <w:rPr>
          <w:rFonts w:ascii="TimesNewRomanPS-BoldMT" w:hAnsi="TimesNewRomanPS-BoldMT" w:cs="TimesNewRomanPS-BoldMT"/>
          <w:bCs/>
          <w:i/>
          <w:iCs/>
          <w:color w:val="EE0000"/>
          <w:szCs w:val="32"/>
        </w:rPr>
        <w:t>suspend our Regular Grants</w:t>
      </w:r>
      <w:r w:rsidRPr="00033FEC">
        <w:rPr>
          <w:rFonts w:ascii="TimesNewRomanPS-BoldMT" w:hAnsi="TimesNewRomanPS-BoldMT" w:cs="TimesNewRomanPS-BoldMT"/>
          <w:bCs/>
          <w:i/>
          <w:iCs/>
          <w:color w:val="EE0000"/>
          <w:szCs w:val="32"/>
        </w:rPr>
        <w:t>.</w:t>
      </w:r>
    </w:p>
    <w:p w14:paraId="17481296" w14:textId="77777777" w:rsidR="0008455B" w:rsidRPr="00B60C0E" w:rsidRDefault="0008455B" w:rsidP="0008455B">
      <w:pPr>
        <w:autoSpaceDE w:val="0"/>
        <w:autoSpaceDN w:val="0"/>
        <w:adjustRightInd w:val="0"/>
        <w:rPr>
          <w:rFonts w:ascii="TimesNewRomanPS-BoldMT" w:hAnsi="TimesNewRomanPS-BoldMT" w:cs="TimesNewRomanPS-BoldMT"/>
          <w:bCs/>
          <w:strike/>
          <w:szCs w:val="32"/>
        </w:rPr>
      </w:pPr>
    </w:p>
    <w:p w14:paraId="42FDCCF3" w14:textId="7C96FACE" w:rsidR="00CA5874" w:rsidRPr="00B60C0E" w:rsidRDefault="0008455B" w:rsidP="00CA5874">
      <w:pPr>
        <w:autoSpaceDE w:val="0"/>
        <w:autoSpaceDN w:val="0"/>
        <w:adjustRightInd w:val="0"/>
        <w:rPr>
          <w:rFonts w:ascii="TimesNewRomanPSMT" w:hAnsi="TimesNewRomanPSMT" w:cs="TimesNewRomanPSMT"/>
          <w:strike/>
          <w:szCs w:val="32"/>
        </w:rPr>
      </w:pPr>
      <w:r w:rsidRPr="00B60C0E">
        <w:rPr>
          <w:rFonts w:ascii="TimesNewRomanPS-BoldMT" w:hAnsi="TimesNewRomanPS-BoldMT" w:cs="TimesNewRomanPS-BoldMT"/>
          <w:bCs/>
          <w:strike/>
          <w:szCs w:val="32"/>
        </w:rPr>
        <w:t xml:space="preserve">Grants </w:t>
      </w:r>
      <w:r w:rsidR="006039A9" w:rsidRPr="00B60C0E">
        <w:rPr>
          <w:rFonts w:ascii="TimesNewRomanPS-BoldMT" w:hAnsi="TimesNewRomanPS-BoldMT" w:cs="TimesNewRomanPS-BoldMT"/>
          <w:bCs/>
          <w:strike/>
          <w:szCs w:val="32"/>
        </w:rPr>
        <w:t>greater</w:t>
      </w:r>
      <w:r w:rsidRPr="00B60C0E">
        <w:rPr>
          <w:rFonts w:ascii="TimesNewRomanPS-BoldMT" w:hAnsi="TimesNewRomanPS-BoldMT" w:cs="TimesNewRomanPS-BoldMT"/>
          <w:bCs/>
          <w:strike/>
          <w:szCs w:val="32"/>
        </w:rPr>
        <w:t xml:space="preserve"> than $</w:t>
      </w:r>
      <w:r w:rsidR="00381E25" w:rsidRPr="00B60C0E">
        <w:rPr>
          <w:rFonts w:ascii="TimesNewRomanPS-BoldMT" w:hAnsi="TimesNewRomanPS-BoldMT" w:cs="TimesNewRomanPS-BoldMT"/>
          <w:bCs/>
          <w:strike/>
          <w:szCs w:val="32"/>
        </w:rPr>
        <w:t>2,</w:t>
      </w:r>
      <w:r w:rsidR="00A549EF" w:rsidRPr="00B60C0E">
        <w:rPr>
          <w:rFonts w:ascii="TimesNewRomanPS-BoldMT" w:hAnsi="TimesNewRomanPS-BoldMT" w:cs="TimesNewRomanPS-BoldMT"/>
          <w:bCs/>
          <w:strike/>
          <w:szCs w:val="32"/>
        </w:rPr>
        <w:t>5</w:t>
      </w:r>
      <w:r w:rsidR="00381E25" w:rsidRPr="00B60C0E">
        <w:rPr>
          <w:rFonts w:ascii="TimesNewRomanPS-BoldMT" w:hAnsi="TimesNewRomanPS-BoldMT" w:cs="TimesNewRomanPS-BoldMT"/>
          <w:bCs/>
          <w:strike/>
          <w:szCs w:val="32"/>
        </w:rPr>
        <w:t>00</w:t>
      </w:r>
      <w:r w:rsidRPr="00B60C0E">
        <w:rPr>
          <w:rFonts w:ascii="TimesNewRomanPS-BoldMT" w:hAnsi="TimesNewRomanPS-BoldMT" w:cs="TimesNewRomanPS-BoldMT"/>
          <w:bCs/>
          <w:strike/>
          <w:szCs w:val="32"/>
        </w:rPr>
        <w:t xml:space="preserve"> are considered regular grants</w:t>
      </w:r>
      <w:r w:rsidR="00A30167" w:rsidRPr="00B60C0E">
        <w:rPr>
          <w:rFonts w:ascii="TimesNewRomanPS-BoldMT" w:hAnsi="TimesNewRomanPS-BoldMT" w:cs="TimesNewRomanPS-BoldMT"/>
          <w:bCs/>
          <w:strike/>
          <w:szCs w:val="32"/>
        </w:rPr>
        <w:t xml:space="preserve"> and are capped at $10,000</w:t>
      </w:r>
      <w:r w:rsidRPr="00B60C0E">
        <w:rPr>
          <w:rFonts w:ascii="TimesNewRomanPS-BoldMT" w:hAnsi="TimesNewRomanPS-BoldMT" w:cs="TimesNewRomanPS-BoldMT"/>
          <w:bCs/>
          <w:strike/>
          <w:szCs w:val="32"/>
        </w:rPr>
        <w:t xml:space="preserve">. </w:t>
      </w:r>
      <w:r w:rsidR="00335233" w:rsidRPr="00B60C0E">
        <w:rPr>
          <w:rFonts w:ascii="TimesNewRomanPS-BoldMT" w:hAnsi="TimesNewRomanPS-BoldMT" w:cs="TimesNewRomanPS-BoldMT"/>
          <w:bCs/>
          <w:strike/>
          <w:szCs w:val="32"/>
        </w:rPr>
        <w:t>Regular grants may be used to support larger public humanities programs, conferences, exhibits and the development of original productions in film, television, radio</w:t>
      </w:r>
      <w:r w:rsidR="009B504D" w:rsidRPr="00B60C0E">
        <w:rPr>
          <w:rFonts w:ascii="TimesNewRomanPS-BoldMT" w:hAnsi="TimesNewRomanPS-BoldMT" w:cs="TimesNewRomanPS-BoldMT"/>
          <w:bCs/>
          <w:strike/>
          <w:szCs w:val="32"/>
        </w:rPr>
        <w:t>, podcasts,</w:t>
      </w:r>
      <w:r w:rsidR="00335233" w:rsidRPr="00B60C0E">
        <w:rPr>
          <w:rFonts w:ascii="TimesNewRomanPS-BoldMT" w:hAnsi="TimesNewRomanPS-BoldMT" w:cs="TimesNewRomanPS-BoldMT"/>
          <w:bCs/>
          <w:strike/>
          <w:szCs w:val="32"/>
        </w:rPr>
        <w:t xml:space="preserve"> or online resources</w:t>
      </w:r>
      <w:r w:rsidR="00B14DD7" w:rsidRPr="00B60C0E">
        <w:rPr>
          <w:rFonts w:ascii="TimesNewRomanPS-BoldMT" w:hAnsi="TimesNewRomanPS-BoldMT" w:cs="TimesNewRomanPS-BoldMT"/>
          <w:bCs/>
          <w:strike/>
          <w:szCs w:val="32"/>
        </w:rPr>
        <w:t>.</w:t>
      </w:r>
      <w:r w:rsidR="00335233" w:rsidRPr="00B60C0E">
        <w:rPr>
          <w:rFonts w:ascii="TimesNewRomanPS-BoldMT" w:hAnsi="TimesNewRomanPS-BoldMT" w:cs="TimesNewRomanPS-BoldMT"/>
          <w:bCs/>
          <w:strike/>
          <w:szCs w:val="32"/>
        </w:rPr>
        <w:t xml:space="preserve"> </w:t>
      </w:r>
    </w:p>
    <w:p w14:paraId="1DAC528F" w14:textId="77777777" w:rsidR="00CD474A" w:rsidRPr="00B60C0E" w:rsidRDefault="00CD474A" w:rsidP="00AA06AC">
      <w:pPr>
        <w:autoSpaceDE w:val="0"/>
        <w:autoSpaceDN w:val="0"/>
        <w:adjustRightInd w:val="0"/>
        <w:rPr>
          <w:rFonts w:ascii="TimesNewRomanPS-BoldMT" w:hAnsi="TimesNewRomanPS-BoldMT" w:cs="TimesNewRomanPS-BoldMT"/>
          <w:b/>
          <w:bCs/>
          <w:strike/>
        </w:rPr>
      </w:pPr>
    </w:p>
    <w:p w14:paraId="76E7E7FA" w14:textId="7152C51B" w:rsidR="00381E25" w:rsidRPr="00B60C0E" w:rsidRDefault="00AA06AC" w:rsidP="00381E25">
      <w:pPr>
        <w:autoSpaceDE w:val="0"/>
        <w:autoSpaceDN w:val="0"/>
        <w:adjustRightInd w:val="0"/>
        <w:rPr>
          <w:rFonts w:ascii="TimesNewRomanPSMT" w:hAnsi="TimesNewRomanPSMT" w:cs="TimesNewRomanPSMT"/>
          <w:strike/>
        </w:rPr>
      </w:pPr>
      <w:r w:rsidRPr="00B60C0E">
        <w:rPr>
          <w:rFonts w:ascii="TimesNewRomanPS-BoldMT" w:hAnsi="TimesNewRomanPS-BoldMT" w:cs="TimesNewRomanPS-BoldMT"/>
          <w:bCs/>
          <w:strike/>
        </w:rPr>
        <w:t xml:space="preserve">Deadlines for applying for regular grants are </w:t>
      </w:r>
      <w:r w:rsidR="002A0257" w:rsidRPr="00B60C0E">
        <w:rPr>
          <w:rFonts w:ascii="TimesNewRomanPS-BoldMT" w:hAnsi="TimesNewRomanPS-BoldMT" w:cs="TimesNewRomanPS-BoldMT"/>
          <w:bCs/>
          <w:strike/>
        </w:rPr>
        <w:t>May 1</w:t>
      </w:r>
      <w:r w:rsidRPr="00B60C0E">
        <w:rPr>
          <w:rFonts w:ascii="TimesNewRomanPS-BoldMT" w:hAnsi="TimesNewRomanPS-BoldMT" w:cs="TimesNewRomanPS-BoldMT"/>
          <w:bCs/>
          <w:strike/>
        </w:rPr>
        <w:t xml:space="preserve"> and </w:t>
      </w:r>
      <w:r w:rsidR="00152710" w:rsidRPr="00B60C0E">
        <w:rPr>
          <w:rFonts w:ascii="TimesNewRomanPS-BoldMT" w:hAnsi="TimesNewRomanPS-BoldMT" w:cs="TimesNewRomanPS-BoldMT"/>
          <w:bCs/>
          <w:strike/>
        </w:rPr>
        <w:t>September 15</w:t>
      </w:r>
      <w:r w:rsidRPr="00B60C0E">
        <w:rPr>
          <w:rFonts w:ascii="TimesNewRomanPS-BoldMT" w:hAnsi="TimesNewRomanPS-BoldMT" w:cs="TimesNewRomanPS-BoldMT"/>
          <w:bCs/>
          <w:strike/>
        </w:rPr>
        <w:t>.</w:t>
      </w:r>
      <w:r w:rsidRPr="00B60C0E">
        <w:rPr>
          <w:rFonts w:ascii="TimesNewRomanPS-BoldMT" w:hAnsi="TimesNewRomanPS-BoldMT" w:cs="TimesNewRomanPS-BoldMT"/>
          <w:b/>
          <w:bCs/>
          <w:strike/>
        </w:rPr>
        <w:t xml:space="preserve"> </w:t>
      </w:r>
      <w:r w:rsidRPr="00B60C0E">
        <w:rPr>
          <w:rFonts w:ascii="TimesNewRomanPSMT" w:hAnsi="TimesNewRomanPSMT" w:cs="TimesNewRomanPSMT"/>
          <w:strike/>
        </w:rPr>
        <w:t xml:space="preserve">Proposals must be </w:t>
      </w:r>
      <w:r w:rsidR="009B504D" w:rsidRPr="00B60C0E">
        <w:rPr>
          <w:rFonts w:ascii="TimesNewRomanPSMT" w:hAnsi="TimesNewRomanPSMT" w:cs="TimesNewRomanPSMT"/>
          <w:strike/>
        </w:rPr>
        <w:t xml:space="preserve">completed via </w:t>
      </w:r>
      <w:r w:rsidR="00992FB1" w:rsidRPr="00B60C0E">
        <w:rPr>
          <w:rFonts w:ascii="TimesNewRomanPSMT" w:hAnsi="TimesNewRomanPSMT" w:cs="TimesNewRomanPSMT"/>
          <w:strike/>
        </w:rPr>
        <w:t xml:space="preserve">our </w:t>
      </w:r>
      <w:hyperlink r:id="rId13" w:history="1">
        <w:r w:rsidR="00992FB1" w:rsidRPr="00B60C0E">
          <w:rPr>
            <w:rStyle w:val="Hyperlink"/>
            <w:rFonts w:ascii="TimesNewRomanPSMT" w:hAnsi="TimesNewRomanPSMT" w:cs="TimesNewRomanPSMT"/>
            <w:strike/>
          </w:rPr>
          <w:t>online portal</w:t>
        </w:r>
      </w:hyperlink>
      <w:r w:rsidR="00992FB1" w:rsidRPr="00B60C0E">
        <w:rPr>
          <w:rFonts w:ascii="TimesNewRomanPSMT" w:hAnsi="TimesNewRomanPSMT" w:cs="TimesNewRomanPSMT"/>
          <w:strike/>
        </w:rPr>
        <w:t xml:space="preserve"> </w:t>
      </w:r>
      <w:r w:rsidR="00CA121D" w:rsidRPr="00B60C0E">
        <w:rPr>
          <w:rFonts w:ascii="TimesNewRomanPSMT" w:hAnsi="TimesNewRomanPSMT" w:cs="TimesNewRomanPSMT"/>
          <w:strike/>
        </w:rPr>
        <w:t xml:space="preserve">by midnight to </w:t>
      </w:r>
      <w:hyperlink r:id="rId14" w:history="1">
        <w:r w:rsidR="00CA121D" w:rsidRPr="00B60C0E">
          <w:rPr>
            <w:rStyle w:val="Hyperlink"/>
            <w:rFonts w:ascii="TimesNewRomanPSMT" w:hAnsi="TimesNewRomanPSMT" w:cs="TimesNewRomanPSMT"/>
            <w:strike/>
          </w:rPr>
          <w:t>grants@mhc.state.ms.us</w:t>
        </w:r>
      </w:hyperlink>
      <w:r w:rsidR="00CA121D" w:rsidRPr="00B60C0E">
        <w:rPr>
          <w:rFonts w:ascii="TimesNewRomanPSMT" w:hAnsi="TimesNewRomanPSMT" w:cs="TimesNewRomanPSMT"/>
          <w:strike/>
        </w:rPr>
        <w:t xml:space="preserve"> </w:t>
      </w:r>
      <w:r w:rsidR="00CA5874" w:rsidRPr="00B60C0E">
        <w:rPr>
          <w:rFonts w:ascii="TimesNewRomanPSMT" w:hAnsi="TimesNewRomanPSMT" w:cs="TimesNewRomanPSMT"/>
          <w:strike/>
        </w:rPr>
        <w:t xml:space="preserve">on these dates. </w:t>
      </w:r>
      <w:r w:rsidR="00CA5874" w:rsidRPr="00B60C0E">
        <w:rPr>
          <w:rFonts w:ascii="TimesNewRomanPSMT" w:hAnsi="TimesNewRomanPSMT" w:cs="TimesNewRomanPSMT"/>
          <w:strike/>
          <w:szCs w:val="32"/>
        </w:rPr>
        <w:t xml:space="preserve">Programs and expenditures may not occur </w:t>
      </w:r>
      <w:r w:rsidR="00381E25" w:rsidRPr="00B60C0E">
        <w:rPr>
          <w:rFonts w:ascii="TimesNewRomanPSMT" w:hAnsi="TimesNewRomanPSMT" w:cs="TimesNewRomanPSMT"/>
          <w:strike/>
          <w:szCs w:val="32"/>
        </w:rPr>
        <w:t xml:space="preserve">fewer than </w:t>
      </w:r>
      <w:r w:rsidR="006A3B8C" w:rsidRPr="00B60C0E">
        <w:rPr>
          <w:rFonts w:ascii="TimesNewRomanPSMT" w:hAnsi="TimesNewRomanPSMT" w:cs="TimesNewRomanPSMT"/>
          <w:strike/>
          <w:szCs w:val="32"/>
        </w:rPr>
        <w:t>eight</w:t>
      </w:r>
      <w:r w:rsidR="004B1804" w:rsidRPr="00B60C0E">
        <w:rPr>
          <w:rFonts w:ascii="TimesNewRomanPSMT" w:hAnsi="TimesNewRomanPSMT" w:cs="TimesNewRomanPSMT"/>
          <w:strike/>
          <w:szCs w:val="32"/>
        </w:rPr>
        <w:t xml:space="preserve"> </w:t>
      </w:r>
      <w:r w:rsidR="00381E25" w:rsidRPr="00B60C0E">
        <w:rPr>
          <w:rFonts w:ascii="TimesNewRomanPSMT" w:hAnsi="TimesNewRomanPSMT" w:cs="TimesNewRomanPSMT"/>
          <w:strike/>
          <w:szCs w:val="32"/>
        </w:rPr>
        <w:t>weeks after the deadline date you select</w:t>
      </w:r>
      <w:r w:rsidR="00A806FF" w:rsidRPr="00B60C0E">
        <w:rPr>
          <w:rFonts w:ascii="TimesNewRomanPSMT" w:hAnsi="TimesNewRomanPSMT" w:cs="TimesNewRomanPSMT"/>
          <w:strike/>
          <w:szCs w:val="32"/>
        </w:rPr>
        <w:t>ed</w:t>
      </w:r>
      <w:r w:rsidR="00381E25" w:rsidRPr="00B60C0E">
        <w:rPr>
          <w:rFonts w:ascii="TimesNewRomanPSMT" w:hAnsi="TimesNewRomanPSMT" w:cs="TimesNewRomanPSMT"/>
          <w:strike/>
          <w:szCs w:val="32"/>
        </w:rPr>
        <w:t>.</w:t>
      </w:r>
    </w:p>
    <w:p w14:paraId="39BB4C38" w14:textId="77777777" w:rsidR="003D7A47" w:rsidRPr="00B60C0E" w:rsidRDefault="003D7A47" w:rsidP="00381E25">
      <w:pPr>
        <w:autoSpaceDE w:val="0"/>
        <w:autoSpaceDN w:val="0"/>
        <w:adjustRightInd w:val="0"/>
        <w:rPr>
          <w:rFonts w:ascii="TimesNewRomanPSMT" w:hAnsi="TimesNewRomanPSMT" w:cs="TimesNewRomanPSMT"/>
          <w:strike/>
          <w:szCs w:val="32"/>
        </w:rPr>
      </w:pPr>
    </w:p>
    <w:p w14:paraId="6167D77C" w14:textId="0F606220" w:rsidR="003D7A47" w:rsidRPr="00B60C0E" w:rsidRDefault="003D7A47" w:rsidP="003D7A47">
      <w:pPr>
        <w:autoSpaceDE w:val="0"/>
        <w:autoSpaceDN w:val="0"/>
        <w:adjustRightInd w:val="0"/>
        <w:rPr>
          <w:rFonts w:ascii="TimesNewRomanPS-BoldMT" w:hAnsi="TimesNewRomanPS-BoldMT" w:cs="TimesNewRomanPS-BoldMT"/>
          <w:bCs/>
          <w:strike/>
          <w:szCs w:val="32"/>
        </w:rPr>
      </w:pPr>
      <w:r w:rsidRPr="00B60C0E">
        <w:rPr>
          <w:rFonts w:ascii="TimesNewRomanPS-BoldMT" w:hAnsi="TimesNewRomanPS-BoldMT" w:cs="TimesNewRomanPS-BoldMT"/>
          <w:bCs/>
          <w:strike/>
          <w:szCs w:val="32"/>
        </w:rPr>
        <w:t xml:space="preserve">Early submissions are not processed until the official deadline for that funding cycle. For example, if you submit an application on January 1 and the next grant deadline in your category is </w:t>
      </w:r>
      <w:r w:rsidR="00B82964" w:rsidRPr="00B60C0E">
        <w:rPr>
          <w:rFonts w:ascii="TimesNewRomanPS-BoldMT" w:hAnsi="TimesNewRomanPS-BoldMT" w:cs="TimesNewRomanPS-BoldMT"/>
          <w:bCs/>
          <w:strike/>
          <w:szCs w:val="32"/>
        </w:rPr>
        <w:t>May 1</w:t>
      </w:r>
      <w:r w:rsidRPr="00B60C0E">
        <w:rPr>
          <w:rFonts w:ascii="TimesNewRomanPS-BoldMT" w:hAnsi="TimesNewRomanPS-BoldMT" w:cs="TimesNewRomanPS-BoldMT"/>
          <w:bCs/>
          <w:strike/>
          <w:szCs w:val="32"/>
        </w:rPr>
        <w:t xml:space="preserve">, MHC will </w:t>
      </w:r>
      <w:r w:rsidR="00CA5874" w:rsidRPr="00B60C0E">
        <w:rPr>
          <w:rFonts w:ascii="TimesNewRomanPS-BoldMT" w:hAnsi="TimesNewRomanPS-BoldMT" w:cs="TimesNewRomanPS-BoldMT"/>
          <w:bCs/>
          <w:strike/>
          <w:szCs w:val="32"/>
        </w:rPr>
        <w:t xml:space="preserve">not process your application until </w:t>
      </w:r>
      <w:r w:rsidR="00B82964" w:rsidRPr="00B60C0E">
        <w:rPr>
          <w:rFonts w:ascii="TimesNewRomanPS-BoldMT" w:hAnsi="TimesNewRomanPS-BoldMT" w:cs="TimesNewRomanPS-BoldMT"/>
          <w:bCs/>
          <w:strike/>
          <w:szCs w:val="32"/>
        </w:rPr>
        <w:t>May 1</w:t>
      </w:r>
      <w:r w:rsidR="00CA5874" w:rsidRPr="00B60C0E">
        <w:rPr>
          <w:rFonts w:ascii="TimesNewRomanPS-BoldMT" w:hAnsi="TimesNewRomanPS-BoldMT" w:cs="TimesNewRomanPS-BoldMT"/>
          <w:bCs/>
          <w:strike/>
          <w:szCs w:val="32"/>
        </w:rPr>
        <w:t>.</w:t>
      </w:r>
    </w:p>
    <w:p w14:paraId="7205A376" w14:textId="77777777" w:rsidR="00E639C8" w:rsidRDefault="00E639C8" w:rsidP="003D7A47">
      <w:pPr>
        <w:autoSpaceDE w:val="0"/>
        <w:autoSpaceDN w:val="0"/>
        <w:adjustRightInd w:val="0"/>
        <w:rPr>
          <w:rFonts w:ascii="TimesNewRomanPS-BoldMT" w:hAnsi="TimesNewRomanPS-BoldMT" w:cs="TimesNewRomanPS-BoldMT"/>
          <w:bCs/>
          <w:szCs w:val="32"/>
        </w:rPr>
      </w:pPr>
    </w:p>
    <w:p w14:paraId="5D5CDBE1" w14:textId="2638239F" w:rsidR="00E639C8" w:rsidRDefault="009E2318" w:rsidP="000A710E">
      <w:pPr>
        <w:autoSpaceDE w:val="0"/>
        <w:autoSpaceDN w:val="0"/>
        <w:adjustRightInd w:val="0"/>
        <w:ind w:left="360"/>
        <w:rPr>
          <w:rFonts w:ascii="TimesNewRomanPS-BoldMT" w:hAnsi="TimesNewRomanPS-BoldMT" w:cs="TimesNewRomanPS-BoldMT"/>
          <w:bCs/>
          <w:szCs w:val="32"/>
        </w:rPr>
      </w:pPr>
      <w:r>
        <w:rPr>
          <w:rFonts w:ascii="TimesNewRomanPS-BoldMT" w:hAnsi="TimesNewRomanPS-BoldMT" w:cs="TimesNewRomanPS-BoldMT"/>
          <w:bCs/>
          <w:szCs w:val="32"/>
        </w:rPr>
        <w:t>MISSISSIPPI STORIES</w:t>
      </w:r>
      <w:r w:rsidR="00E639C8">
        <w:rPr>
          <w:rFonts w:ascii="TimesNewRomanPS-BoldMT" w:hAnsi="TimesNewRomanPS-BoldMT" w:cs="TimesNewRomanPS-BoldMT"/>
          <w:bCs/>
          <w:szCs w:val="32"/>
        </w:rPr>
        <w:t xml:space="preserve"> GRANTS</w:t>
      </w:r>
    </w:p>
    <w:p w14:paraId="4E6C23E0" w14:textId="77777777" w:rsidR="00E639C8" w:rsidRDefault="00E639C8" w:rsidP="003D7A47">
      <w:pPr>
        <w:autoSpaceDE w:val="0"/>
        <w:autoSpaceDN w:val="0"/>
        <w:adjustRightInd w:val="0"/>
        <w:rPr>
          <w:rFonts w:ascii="TimesNewRomanPS-BoldMT" w:hAnsi="TimesNewRomanPS-BoldMT" w:cs="TimesNewRomanPS-BoldMT"/>
          <w:bCs/>
          <w:szCs w:val="32"/>
        </w:rPr>
      </w:pPr>
    </w:p>
    <w:p w14:paraId="4A7CCFC8" w14:textId="77777777" w:rsidR="009F7ED3" w:rsidRDefault="001D747C" w:rsidP="003D7A47">
      <w:pPr>
        <w:autoSpaceDE w:val="0"/>
        <w:autoSpaceDN w:val="0"/>
        <w:adjustRightInd w:val="0"/>
        <w:rPr>
          <w:rFonts w:ascii="TimesNewRomanPS-BoldMT" w:hAnsi="TimesNewRomanPS-BoldMT" w:cs="TimesNewRomanPS-BoldMT"/>
          <w:bCs/>
          <w:szCs w:val="32"/>
        </w:rPr>
      </w:pPr>
      <w:r w:rsidRPr="001D747C">
        <w:rPr>
          <w:rFonts w:ascii="TimesNewRomanPS-BoldMT" w:hAnsi="TimesNewRomanPS-BoldMT" w:cs="TimesNewRomanPS-BoldMT"/>
          <w:bCs/>
          <w:szCs w:val="32"/>
        </w:rPr>
        <w:t>The Mississippi Stories Grant program, supported by the Mississippi Legislature and the Mississippi Department of Archives &amp; History, is designed to help Mississippians share the stories that matter most to them and their communities. The Mississippi Stories program is rooted in the idea that some of our most meaningful history is found in the voices and lived experiences of everyday people.</w:t>
      </w:r>
    </w:p>
    <w:p w14:paraId="2954A8FC" w14:textId="77777777" w:rsidR="00B660A7" w:rsidRDefault="00B660A7" w:rsidP="003D7A47">
      <w:pPr>
        <w:autoSpaceDE w:val="0"/>
        <w:autoSpaceDN w:val="0"/>
        <w:adjustRightInd w:val="0"/>
        <w:rPr>
          <w:rFonts w:ascii="TimesNewRomanPS-BoldMT" w:hAnsi="TimesNewRomanPS-BoldMT" w:cs="TimesNewRomanPS-BoldMT"/>
          <w:bCs/>
          <w:szCs w:val="32"/>
        </w:rPr>
      </w:pPr>
    </w:p>
    <w:p w14:paraId="5712A979" w14:textId="29EBF881" w:rsidR="00B660A7" w:rsidRPr="00B660A7" w:rsidRDefault="00B660A7" w:rsidP="00B660A7">
      <w:pPr>
        <w:autoSpaceDE w:val="0"/>
        <w:autoSpaceDN w:val="0"/>
        <w:adjustRightInd w:val="0"/>
        <w:rPr>
          <w:rFonts w:ascii="TimesNewRomanPS-BoldMT" w:hAnsi="TimesNewRomanPS-BoldMT" w:cs="TimesNewRomanPS-BoldMT"/>
          <w:bCs/>
          <w:szCs w:val="32"/>
        </w:rPr>
      </w:pPr>
      <w:r w:rsidRPr="00B660A7">
        <w:rPr>
          <w:rFonts w:ascii="TimesNewRomanPS-BoldMT" w:hAnsi="TimesNewRomanPS-BoldMT" w:cs="TimesNewRomanPS-BoldMT"/>
          <w:bCs/>
          <w:szCs w:val="32"/>
        </w:rPr>
        <w:lastRenderedPageBreak/>
        <w:t>This new grant program will support community projects to collect and share first-hand accounts of the lives, histories, and experiences of Mississippians</w:t>
      </w:r>
      <w:r w:rsidR="00D409D6" w:rsidRPr="00B660A7">
        <w:rPr>
          <w:rFonts w:ascii="TimesNewRomanPS-BoldMT" w:hAnsi="TimesNewRomanPS-BoldMT" w:cs="TimesNewRomanPS-BoldMT"/>
          <w:bCs/>
          <w:szCs w:val="32"/>
        </w:rPr>
        <w:t xml:space="preserve">. </w:t>
      </w:r>
      <w:r w:rsidRPr="00B660A7">
        <w:rPr>
          <w:rFonts w:ascii="TimesNewRomanPS-BoldMT" w:hAnsi="TimesNewRomanPS-BoldMT" w:cs="TimesNewRomanPS-BoldMT"/>
          <w:bCs/>
          <w:szCs w:val="32"/>
        </w:rPr>
        <w:t>While such projects may include traditional oral history initiatives that will be professionally archived, these grants will also support Mississippi story-based projects that result in museum exhibits, online exhibits, podcasts, documentary films, or other media. While interviews remain central, the Mississippi Stories Grant encourages creative ways to bring these stories to life and make them accessible to the public.</w:t>
      </w:r>
    </w:p>
    <w:p w14:paraId="4232A7AE" w14:textId="77777777" w:rsidR="00AA559B" w:rsidRDefault="00AA559B" w:rsidP="00B660A7">
      <w:pPr>
        <w:autoSpaceDE w:val="0"/>
        <w:autoSpaceDN w:val="0"/>
        <w:adjustRightInd w:val="0"/>
        <w:rPr>
          <w:rFonts w:ascii="TimesNewRomanPS-BoldMT" w:hAnsi="TimesNewRomanPS-BoldMT" w:cs="TimesNewRomanPS-BoldMT"/>
          <w:bCs/>
          <w:szCs w:val="32"/>
        </w:rPr>
      </w:pPr>
    </w:p>
    <w:p w14:paraId="24F4564D" w14:textId="601933B1" w:rsidR="00D12FD1" w:rsidRDefault="00B660A7" w:rsidP="00B660A7">
      <w:pPr>
        <w:autoSpaceDE w:val="0"/>
        <w:autoSpaceDN w:val="0"/>
        <w:adjustRightInd w:val="0"/>
        <w:rPr>
          <w:rFonts w:ascii="TimesNewRomanPS-BoldMT" w:hAnsi="TimesNewRomanPS-BoldMT" w:cs="TimesNewRomanPS-BoldMT"/>
          <w:bCs/>
          <w:szCs w:val="32"/>
        </w:rPr>
      </w:pPr>
      <w:r w:rsidRPr="00B660A7">
        <w:rPr>
          <w:rFonts w:ascii="TimesNewRomanPS-BoldMT" w:hAnsi="TimesNewRomanPS-BoldMT" w:cs="TimesNewRomanPS-BoldMT"/>
          <w:bCs/>
          <w:szCs w:val="32"/>
        </w:rPr>
        <w:t>By “Mississippi stories,” we mean personal narratives grounded in first-hand testimony and individual perspective, rather than interpretations or retellings of someone else’s experiences or history.</w:t>
      </w:r>
      <w:r w:rsidR="003B7FCE">
        <w:rPr>
          <w:rFonts w:ascii="TimesNewRomanPS-BoldMT" w:hAnsi="TimesNewRomanPS-BoldMT" w:cs="TimesNewRomanPS-BoldMT"/>
          <w:bCs/>
          <w:szCs w:val="32"/>
        </w:rPr>
        <w:t xml:space="preserve"> </w:t>
      </w:r>
      <w:r w:rsidR="00A47875">
        <w:rPr>
          <w:rFonts w:ascii="TimesNewRomanPS-BoldMT" w:hAnsi="TimesNewRomanPS-BoldMT" w:cs="TimesNewRomanPS-BoldMT"/>
          <w:bCs/>
          <w:szCs w:val="32"/>
        </w:rPr>
        <w:t>Examples of fundable projects might include:</w:t>
      </w:r>
    </w:p>
    <w:p w14:paraId="2704CD20" w14:textId="77777777" w:rsidR="00D12FD1" w:rsidRDefault="00D12FD1" w:rsidP="00B660A7">
      <w:pPr>
        <w:autoSpaceDE w:val="0"/>
        <w:autoSpaceDN w:val="0"/>
        <w:adjustRightInd w:val="0"/>
        <w:rPr>
          <w:rFonts w:ascii="TimesNewRomanPS-BoldMT" w:hAnsi="TimesNewRomanPS-BoldMT" w:cs="TimesNewRomanPS-BoldMT"/>
          <w:bCs/>
          <w:szCs w:val="32"/>
        </w:rPr>
      </w:pPr>
    </w:p>
    <w:p w14:paraId="01C6817B" w14:textId="5E932E67" w:rsidR="00347EFA" w:rsidRPr="00916B3F" w:rsidRDefault="00A47875" w:rsidP="00916B3F">
      <w:pPr>
        <w:pStyle w:val="ListParagraph"/>
        <w:numPr>
          <w:ilvl w:val="0"/>
          <w:numId w:val="28"/>
        </w:numPr>
        <w:autoSpaceDE w:val="0"/>
        <w:autoSpaceDN w:val="0"/>
        <w:adjustRightInd w:val="0"/>
        <w:rPr>
          <w:rFonts w:ascii="TimesNewRomanPS-BoldMT" w:hAnsi="TimesNewRomanPS-BoldMT" w:cs="TimesNewRomanPS-BoldMT"/>
          <w:bCs/>
          <w:szCs w:val="32"/>
        </w:rPr>
      </w:pPr>
      <w:r>
        <w:rPr>
          <w:rFonts w:ascii="TimesNewRomanPS-BoldMT" w:hAnsi="TimesNewRomanPS-BoldMT" w:cs="TimesNewRomanPS-BoldMT"/>
          <w:bCs/>
          <w:szCs w:val="32"/>
        </w:rPr>
        <w:t>An interactive</w:t>
      </w:r>
      <w:r w:rsidR="00347EFA" w:rsidRPr="00916B3F">
        <w:rPr>
          <w:rFonts w:ascii="TimesNewRomanPS-BoldMT" w:hAnsi="TimesNewRomanPS-BoldMT" w:cs="TimesNewRomanPS-BoldMT"/>
          <w:bCs/>
          <w:szCs w:val="32"/>
        </w:rPr>
        <w:t xml:space="preserve"> </w:t>
      </w:r>
      <w:hyperlink r:id="rId15" w:history="1">
        <w:r w:rsidR="00347EFA" w:rsidRPr="00916B3F">
          <w:rPr>
            <w:rStyle w:val="Hyperlink"/>
            <w:rFonts w:ascii="TimesNewRomanPS-BoldMT" w:hAnsi="TimesNewRomanPS-BoldMT" w:cs="TimesNewRomanPS-BoldMT"/>
            <w:bCs/>
            <w:szCs w:val="32"/>
          </w:rPr>
          <w:t>digital kiosk and audio-equipped display</w:t>
        </w:r>
      </w:hyperlink>
      <w:r w:rsidR="00347EFA" w:rsidRPr="00916B3F">
        <w:rPr>
          <w:rFonts w:ascii="TimesNewRomanPS-BoldMT" w:hAnsi="TimesNewRomanPS-BoldMT" w:cs="TimesNewRomanPS-BoldMT"/>
          <w:bCs/>
          <w:szCs w:val="32"/>
        </w:rPr>
        <w:t xml:space="preserve"> that </w:t>
      </w:r>
      <w:r>
        <w:rPr>
          <w:rFonts w:ascii="TimesNewRomanPS-BoldMT" w:hAnsi="TimesNewRomanPS-BoldMT" w:cs="TimesNewRomanPS-BoldMT"/>
          <w:bCs/>
          <w:szCs w:val="32"/>
        </w:rPr>
        <w:t xml:space="preserve">allows </w:t>
      </w:r>
      <w:r w:rsidR="001B413A">
        <w:rPr>
          <w:rFonts w:ascii="TimesNewRomanPS-BoldMT" w:hAnsi="TimesNewRomanPS-BoldMT" w:cs="TimesNewRomanPS-BoldMT"/>
          <w:bCs/>
          <w:szCs w:val="32"/>
        </w:rPr>
        <w:t xml:space="preserve">museum </w:t>
      </w:r>
      <w:r w:rsidR="00D1034A">
        <w:rPr>
          <w:rFonts w:ascii="TimesNewRomanPS-BoldMT" w:hAnsi="TimesNewRomanPS-BoldMT" w:cs="TimesNewRomanPS-BoldMT"/>
          <w:bCs/>
          <w:szCs w:val="32"/>
        </w:rPr>
        <w:t xml:space="preserve">visitors </w:t>
      </w:r>
      <w:r w:rsidR="00BA299A">
        <w:rPr>
          <w:rFonts w:ascii="TimesNewRomanPS-BoldMT" w:hAnsi="TimesNewRomanPS-BoldMT" w:cs="TimesNewRomanPS-BoldMT"/>
          <w:bCs/>
          <w:szCs w:val="32"/>
        </w:rPr>
        <w:t xml:space="preserve">to </w:t>
      </w:r>
      <w:r w:rsidR="00347EFA" w:rsidRPr="00916B3F">
        <w:rPr>
          <w:rFonts w:ascii="TimesNewRomanPS-BoldMT" w:hAnsi="TimesNewRomanPS-BoldMT" w:cs="TimesNewRomanPS-BoldMT"/>
          <w:bCs/>
          <w:szCs w:val="32"/>
        </w:rPr>
        <w:t xml:space="preserve">listen to </w:t>
      </w:r>
      <w:r w:rsidR="00783399">
        <w:rPr>
          <w:rFonts w:ascii="TimesNewRomanPS-BoldMT" w:hAnsi="TimesNewRomanPS-BoldMT" w:cs="TimesNewRomanPS-BoldMT"/>
          <w:bCs/>
          <w:szCs w:val="32"/>
        </w:rPr>
        <w:t>people</w:t>
      </w:r>
      <w:r w:rsidR="00347EFA" w:rsidRPr="00916B3F">
        <w:rPr>
          <w:rFonts w:ascii="TimesNewRomanPS-BoldMT" w:hAnsi="TimesNewRomanPS-BoldMT" w:cs="TimesNewRomanPS-BoldMT"/>
          <w:bCs/>
          <w:szCs w:val="32"/>
        </w:rPr>
        <w:t>'</w:t>
      </w:r>
      <w:r w:rsidR="00783399">
        <w:rPr>
          <w:rFonts w:ascii="TimesNewRomanPS-BoldMT" w:hAnsi="TimesNewRomanPS-BoldMT" w:cs="TimesNewRomanPS-BoldMT"/>
          <w:bCs/>
          <w:szCs w:val="32"/>
        </w:rPr>
        <w:t>s</w:t>
      </w:r>
      <w:r w:rsidR="00347EFA" w:rsidRPr="00916B3F">
        <w:rPr>
          <w:rFonts w:ascii="TimesNewRomanPS-BoldMT" w:hAnsi="TimesNewRomanPS-BoldMT" w:cs="TimesNewRomanPS-BoldMT"/>
          <w:bCs/>
          <w:szCs w:val="32"/>
        </w:rPr>
        <w:t xml:space="preserve"> voices alongside photographs, letters, and </w:t>
      </w:r>
      <w:r w:rsidR="00783399">
        <w:rPr>
          <w:rFonts w:ascii="TimesNewRomanPS-BoldMT" w:hAnsi="TimesNewRomanPS-BoldMT" w:cs="TimesNewRomanPS-BoldMT"/>
          <w:bCs/>
          <w:szCs w:val="32"/>
        </w:rPr>
        <w:t>historical artifacts</w:t>
      </w:r>
      <w:r w:rsidR="00347EFA" w:rsidRPr="00916B3F">
        <w:rPr>
          <w:rFonts w:ascii="TimesNewRomanPS-BoldMT" w:hAnsi="TimesNewRomanPS-BoldMT" w:cs="TimesNewRomanPS-BoldMT"/>
          <w:bCs/>
          <w:szCs w:val="32"/>
        </w:rPr>
        <w:t>.</w:t>
      </w:r>
    </w:p>
    <w:p w14:paraId="20DEF375" w14:textId="48BBB7CB" w:rsidR="00D12FD1" w:rsidRDefault="0023250D" w:rsidP="00013867">
      <w:pPr>
        <w:pStyle w:val="ListParagraph"/>
        <w:numPr>
          <w:ilvl w:val="0"/>
          <w:numId w:val="28"/>
        </w:numPr>
      </w:pPr>
      <w:r w:rsidRPr="0023250D">
        <w:t xml:space="preserve">A project like </w:t>
      </w:r>
      <w:hyperlink r:id="rId16" w:history="1">
        <w:r w:rsidRPr="0023250D">
          <w:rPr>
            <w:rStyle w:val="Hyperlink"/>
          </w:rPr>
          <w:t>Academy Stories</w:t>
        </w:r>
      </w:hyperlink>
      <w:r w:rsidRPr="0023250D">
        <w:t xml:space="preserve">, </w:t>
      </w:r>
      <w:r w:rsidR="00E8200C">
        <w:t xml:space="preserve">a web-based </w:t>
      </w:r>
      <w:r w:rsidR="003D3FB2">
        <w:t xml:space="preserve">initiative </w:t>
      </w:r>
      <w:r w:rsidRPr="0023250D">
        <w:t xml:space="preserve">which gathers and shares personal narratives </w:t>
      </w:r>
      <w:r w:rsidR="001766B4">
        <w:t xml:space="preserve">discussing a significant </w:t>
      </w:r>
      <w:r w:rsidR="001B23E1">
        <w:t>event or period in Mississippi history</w:t>
      </w:r>
      <w:r w:rsidRPr="0023250D">
        <w:t>.</w:t>
      </w:r>
    </w:p>
    <w:p w14:paraId="4C966F43" w14:textId="071F1AA4" w:rsidR="00013867" w:rsidRDefault="00013867">
      <w:pPr>
        <w:pStyle w:val="ListParagraph"/>
        <w:numPr>
          <w:ilvl w:val="0"/>
          <w:numId w:val="28"/>
        </w:numPr>
      </w:pPr>
      <w:r>
        <w:t>Documentary films</w:t>
      </w:r>
      <w:r w:rsidR="00812586">
        <w:t xml:space="preserve"> that</w:t>
      </w:r>
      <w:r w:rsidR="00812586" w:rsidRPr="00812586">
        <w:t xml:space="preserve"> can weave first-person oral history recordings into the narrative as on‑camera interviews or voiceover, using the speaker’s own words, emotions, and memories to frame historical events, provide context, and ground the film’s interpretation of the past in lived experience.</w:t>
      </w:r>
    </w:p>
    <w:p w14:paraId="67EB910B" w14:textId="7A2A648F" w:rsidR="00051EDC" w:rsidRDefault="00EB655A" w:rsidP="00051EDC">
      <w:pPr>
        <w:pStyle w:val="ListParagraph"/>
        <w:numPr>
          <w:ilvl w:val="0"/>
          <w:numId w:val="28"/>
        </w:numPr>
      </w:pPr>
      <w:r>
        <w:t>History exhibits</w:t>
      </w:r>
      <w:r w:rsidR="00FC0995">
        <w:t xml:space="preserve">, such as </w:t>
      </w:r>
      <w:r w:rsidR="002448FE">
        <w:t xml:space="preserve">those at </w:t>
      </w:r>
      <w:r w:rsidR="00FC0995">
        <w:t xml:space="preserve">the </w:t>
      </w:r>
      <w:hyperlink r:id="rId17" w:history="1">
        <w:r w:rsidR="005F3E1D" w:rsidRPr="00771DA4">
          <w:rPr>
            <w:rStyle w:val="Hyperlink"/>
          </w:rPr>
          <w:t>Mississippi Delta Chinese Heritage Museum</w:t>
        </w:r>
        <w:r w:rsidR="00771DA4">
          <w:rPr>
            <w:rStyle w:val="Hyperlink"/>
          </w:rPr>
          <w:t xml:space="preserve"> in Cleveland</w:t>
        </w:r>
        <w:r w:rsidR="005F3E1D" w:rsidRPr="00771DA4">
          <w:rPr>
            <w:rStyle w:val="Hyperlink"/>
          </w:rPr>
          <w:t>,</w:t>
        </w:r>
      </w:hyperlink>
      <w:r w:rsidR="005F3E1D">
        <w:t xml:space="preserve"> which </w:t>
      </w:r>
      <w:r>
        <w:t xml:space="preserve">enhance visitors’ experience by </w:t>
      </w:r>
      <w:r w:rsidR="00FC0995">
        <w:t>incorporating first-person i</w:t>
      </w:r>
      <w:r w:rsidR="00051EDC" w:rsidRPr="00051EDC">
        <w:t xml:space="preserve">nterviews </w:t>
      </w:r>
      <w:r w:rsidR="00030A43">
        <w:t>into the exhibit text</w:t>
      </w:r>
      <w:r w:rsidR="009B7CF6">
        <w:t xml:space="preserve"> or audio</w:t>
      </w:r>
      <w:r w:rsidR="00737111">
        <w:t>/</w:t>
      </w:r>
      <w:r w:rsidR="009B7CF6">
        <w:t>visual displays</w:t>
      </w:r>
      <w:r w:rsidR="00030A43">
        <w:t>.</w:t>
      </w:r>
    </w:p>
    <w:p w14:paraId="1BF695B4" w14:textId="1CC794F0" w:rsidR="00E813C1" w:rsidRDefault="0018206F" w:rsidP="00051EDC">
      <w:pPr>
        <w:pStyle w:val="ListParagraph"/>
        <w:numPr>
          <w:ilvl w:val="0"/>
          <w:numId w:val="28"/>
        </w:numPr>
      </w:pPr>
      <w:r>
        <w:t xml:space="preserve">Oral history </w:t>
      </w:r>
      <w:r w:rsidR="003460EC">
        <w:t xml:space="preserve">interviews </w:t>
      </w:r>
      <w:r w:rsidR="00380D88">
        <w:t>on a particular topic or community that will be archived and made accessible.</w:t>
      </w:r>
    </w:p>
    <w:p w14:paraId="5AD6BEF1" w14:textId="77777777" w:rsidR="00013867" w:rsidRDefault="00013867" w:rsidP="00B660A7">
      <w:pPr>
        <w:autoSpaceDE w:val="0"/>
        <w:autoSpaceDN w:val="0"/>
        <w:adjustRightInd w:val="0"/>
        <w:rPr>
          <w:rFonts w:ascii="TimesNewRomanPS-BoldMT" w:hAnsi="TimesNewRomanPS-BoldMT" w:cs="TimesNewRomanPS-BoldMT"/>
          <w:bCs/>
          <w:szCs w:val="32"/>
        </w:rPr>
      </w:pPr>
    </w:p>
    <w:p w14:paraId="49C88A18" w14:textId="1C3C92C1" w:rsidR="00B660A7" w:rsidRDefault="00B660A7" w:rsidP="00B660A7">
      <w:pPr>
        <w:autoSpaceDE w:val="0"/>
        <w:autoSpaceDN w:val="0"/>
        <w:adjustRightInd w:val="0"/>
        <w:rPr>
          <w:rFonts w:ascii="TimesNewRomanPS-BoldMT" w:hAnsi="TimesNewRomanPS-BoldMT" w:cs="TimesNewRomanPS-BoldMT"/>
          <w:bCs/>
          <w:szCs w:val="32"/>
        </w:rPr>
      </w:pPr>
      <w:r w:rsidRPr="00B660A7">
        <w:rPr>
          <w:rFonts w:ascii="TimesNewRomanPS-BoldMT" w:hAnsi="TimesNewRomanPS-BoldMT" w:cs="TimesNewRomanPS-BoldMT"/>
          <w:bCs/>
          <w:szCs w:val="32"/>
        </w:rPr>
        <w:t>All stories and materials produced through these grants, whether presented in physical or digital form, must be made accessible to the public at no cost.</w:t>
      </w:r>
    </w:p>
    <w:p w14:paraId="5B7EA4E0" w14:textId="77777777" w:rsidR="00F90948" w:rsidRDefault="00F90948" w:rsidP="003D7A47">
      <w:pPr>
        <w:autoSpaceDE w:val="0"/>
        <w:autoSpaceDN w:val="0"/>
        <w:adjustRightInd w:val="0"/>
        <w:rPr>
          <w:rFonts w:ascii="TimesNewRomanPS-BoldMT" w:hAnsi="TimesNewRomanPS-BoldMT" w:cs="TimesNewRomanPS-BoldMT"/>
          <w:bCs/>
          <w:szCs w:val="32"/>
        </w:rPr>
      </w:pPr>
    </w:p>
    <w:p w14:paraId="32D7476A" w14:textId="0E79A44E" w:rsidR="00E639C8" w:rsidRPr="00D70CFD" w:rsidRDefault="00E229F4" w:rsidP="003D7A47">
      <w:pPr>
        <w:autoSpaceDE w:val="0"/>
        <w:autoSpaceDN w:val="0"/>
        <w:adjustRightInd w:val="0"/>
        <w:rPr>
          <w:rFonts w:ascii="TimesNewRomanPS-BoldMT" w:hAnsi="TimesNewRomanPS-BoldMT" w:cs="TimesNewRomanPS-BoldMT"/>
          <w:bCs/>
          <w:szCs w:val="32"/>
        </w:rPr>
      </w:pPr>
      <w:r>
        <w:rPr>
          <w:rFonts w:ascii="TimesNewRomanPS-BoldMT" w:hAnsi="TimesNewRomanPS-BoldMT" w:cs="TimesNewRomanPS-BoldMT"/>
          <w:bCs/>
          <w:szCs w:val="32"/>
        </w:rPr>
        <w:t>State-funded g</w:t>
      </w:r>
      <w:r w:rsidR="00F90948" w:rsidRPr="00F90948">
        <w:rPr>
          <w:rFonts w:ascii="TimesNewRomanPS-BoldMT" w:hAnsi="TimesNewRomanPS-BoldMT" w:cs="TimesNewRomanPS-BoldMT"/>
          <w:bCs/>
          <w:szCs w:val="32"/>
        </w:rPr>
        <w:t>rants of up to $5,000 will be awarded three times a year, with deadlines on September 15, January 15, and May 1. For 2026 and 2027, no matching funds are required</w:t>
      </w:r>
      <w:r w:rsidR="00F90948">
        <w:rPr>
          <w:rFonts w:ascii="TimesNewRomanPS-BoldMT" w:hAnsi="TimesNewRomanPS-BoldMT" w:cs="TimesNewRomanPS-BoldMT"/>
          <w:bCs/>
          <w:szCs w:val="32"/>
        </w:rPr>
        <w:t xml:space="preserve">. </w:t>
      </w:r>
      <w:r w:rsidR="00F90948" w:rsidRPr="00F90948">
        <w:rPr>
          <w:rFonts w:ascii="TimesNewRomanPS-BoldMT" w:hAnsi="TimesNewRomanPS-BoldMT" w:cs="TimesNewRomanPS-BoldMT"/>
          <w:bCs/>
          <w:szCs w:val="32"/>
        </w:rPr>
        <w:t>Projects will be reviewed by a grant committee, with final recommendations approved by the Mississippi Humanities Council board.</w:t>
      </w:r>
      <w:r w:rsidR="00706FD4">
        <w:rPr>
          <w:rFonts w:ascii="TimesNewRomanPS-BoldMT" w:hAnsi="TimesNewRomanPS-BoldMT" w:cs="TimesNewRomanPS-BoldMT"/>
          <w:bCs/>
          <w:szCs w:val="32"/>
        </w:rPr>
        <w:t xml:space="preserve"> </w:t>
      </w:r>
      <w:r w:rsidR="00205A7C">
        <w:rPr>
          <w:rFonts w:ascii="TimesNewRomanPS-BoldMT" w:hAnsi="TimesNewRomanPS-BoldMT" w:cs="TimesNewRomanPS-BoldMT"/>
          <w:bCs/>
          <w:szCs w:val="32"/>
        </w:rPr>
        <w:t xml:space="preserve">All </w:t>
      </w:r>
      <w:r w:rsidR="00706FD4">
        <w:rPr>
          <w:rFonts w:ascii="TimesNewRomanPS-BoldMT" w:hAnsi="TimesNewRomanPS-BoldMT" w:cs="TimesNewRomanPS-BoldMT"/>
          <w:bCs/>
          <w:szCs w:val="32"/>
        </w:rPr>
        <w:t>Mississippi Stories</w:t>
      </w:r>
      <w:r w:rsidR="00205A7C">
        <w:rPr>
          <w:rFonts w:ascii="TimesNewRomanPS-BoldMT" w:hAnsi="TimesNewRomanPS-BoldMT" w:cs="TimesNewRomanPS-BoldMT"/>
          <w:bCs/>
          <w:szCs w:val="32"/>
        </w:rPr>
        <w:t xml:space="preserve"> grant</w:t>
      </w:r>
      <w:r w:rsidR="0054687D">
        <w:rPr>
          <w:rFonts w:ascii="TimesNewRomanPS-BoldMT" w:hAnsi="TimesNewRomanPS-BoldMT" w:cs="TimesNewRomanPS-BoldMT"/>
          <w:bCs/>
          <w:szCs w:val="32"/>
        </w:rPr>
        <w:t xml:space="preserve"> applications </w:t>
      </w:r>
      <w:r w:rsidR="00205A7C">
        <w:rPr>
          <w:rFonts w:ascii="TimesNewRomanPS-BoldMT" w:hAnsi="TimesNewRomanPS-BoldMT" w:cs="TimesNewRomanPS-BoldMT"/>
          <w:bCs/>
          <w:szCs w:val="32"/>
        </w:rPr>
        <w:t xml:space="preserve">must be submitted through our </w:t>
      </w:r>
      <w:hyperlink r:id="rId18" w:history="1">
        <w:r w:rsidR="00205A7C" w:rsidRPr="0054687D">
          <w:rPr>
            <w:rStyle w:val="Hyperlink"/>
            <w:rFonts w:ascii="TimesNewRomanPS-BoldMT" w:hAnsi="TimesNewRomanPS-BoldMT" w:cs="TimesNewRomanPS-BoldMT"/>
            <w:bCs/>
            <w:szCs w:val="32"/>
          </w:rPr>
          <w:t>online portal</w:t>
        </w:r>
      </w:hyperlink>
      <w:r w:rsidR="0054687D">
        <w:rPr>
          <w:rFonts w:ascii="TimesNewRomanPS-BoldMT" w:hAnsi="TimesNewRomanPS-BoldMT" w:cs="TimesNewRomanPS-BoldMT"/>
          <w:bCs/>
          <w:szCs w:val="32"/>
        </w:rPr>
        <w:t>.</w:t>
      </w:r>
    </w:p>
    <w:p w14:paraId="07DB77C4" w14:textId="77777777" w:rsidR="003D7A47" w:rsidRPr="00D70CFD" w:rsidRDefault="003D7A47" w:rsidP="00381E25">
      <w:pPr>
        <w:autoSpaceDE w:val="0"/>
        <w:autoSpaceDN w:val="0"/>
        <w:adjustRightInd w:val="0"/>
        <w:rPr>
          <w:rFonts w:ascii="TimesNewRomanPSMT" w:hAnsi="TimesNewRomanPSMT" w:cs="TimesNewRomanPSMT"/>
          <w:szCs w:val="32"/>
        </w:rPr>
      </w:pPr>
    </w:p>
    <w:p w14:paraId="098E4DE8" w14:textId="77777777" w:rsidR="0008455B" w:rsidRPr="00D54CBC" w:rsidRDefault="0008455B" w:rsidP="0008455B">
      <w:pPr>
        <w:autoSpaceDE w:val="0"/>
        <w:autoSpaceDN w:val="0"/>
        <w:adjustRightInd w:val="0"/>
        <w:jc w:val="center"/>
        <w:rPr>
          <w:rFonts w:ascii="TimesNewRomanPS-BoldMT" w:hAnsi="TimesNewRomanPS-BoldMT" w:cs="TimesNewRomanPS-BoldMT"/>
          <w:bCs/>
          <w:szCs w:val="32"/>
          <w:u w:val="single"/>
        </w:rPr>
      </w:pPr>
      <w:r w:rsidRPr="00D54CBC">
        <w:rPr>
          <w:rFonts w:ascii="TimesNewRomanPS-BoldMT" w:hAnsi="TimesNewRomanPS-BoldMT" w:cs="TimesNewRomanPS-BoldMT"/>
          <w:bCs/>
          <w:szCs w:val="32"/>
          <w:u w:val="single"/>
        </w:rPr>
        <w:t>FUNDING CRITERIA</w:t>
      </w:r>
    </w:p>
    <w:p w14:paraId="334F7D7F"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p>
    <w:p w14:paraId="0B8E3E2B" w14:textId="77777777" w:rsidR="0008455B" w:rsidRPr="00490CE8"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Funding by MHC in any given round depends on the quality of proposals, on the funds available, and on the number of proposals received. MHC attempts to allocate funds equitably across the state Congressional districts to serve as many Mississippians as possible.</w:t>
      </w:r>
    </w:p>
    <w:p w14:paraId="6AF3A09B"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p>
    <w:p w14:paraId="1F6541DD"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3. Are You Eligible for a Grant?</w:t>
      </w:r>
    </w:p>
    <w:p w14:paraId="0A9C6FF7"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p>
    <w:p w14:paraId="2E7FFE72" w14:textId="0D4DC0F2" w:rsidR="0008455B" w:rsidRPr="00992EF3" w:rsidRDefault="001965B2" w:rsidP="00992EF3">
      <w:r w:rsidRPr="001965B2">
        <w:rPr>
          <w:rFonts w:ascii="TimesNewRomanPSMT" w:hAnsi="TimesNewRomanPSMT" w:cs="TimesNewRomanPSMT"/>
        </w:rPr>
        <w:lastRenderedPageBreak/>
        <w:t>MHC grants are intended to support projects that use humanities disciplines to increase understanding of the human experience. Project activities are primarily intended to serve Mississippi</w:t>
      </w:r>
      <w:r w:rsidR="00CD474A">
        <w:rPr>
          <w:rFonts w:ascii="TimesNewRomanPSMT" w:hAnsi="TimesNewRomanPSMT" w:cs="TimesNewRomanPSMT"/>
        </w:rPr>
        <w:t xml:space="preserve">ans </w:t>
      </w:r>
      <w:r w:rsidRPr="001965B2">
        <w:rPr>
          <w:rFonts w:ascii="TimesNewRomanPSMT" w:hAnsi="TimesNewRomanPSMT" w:cs="TimesNewRomanPSMT"/>
        </w:rPr>
        <w:t xml:space="preserve">and must be free and open to the public. </w:t>
      </w:r>
      <w:r w:rsidR="003677D2">
        <w:rPr>
          <w:rFonts w:ascii="TimesNewRomanPSMT" w:hAnsi="TimesNewRomanPSMT" w:cs="TimesNewRomanPSMT"/>
        </w:rPr>
        <w:t>Organizations or groups that apply for grants from MHC must be constituted for nonprofit purposes. It is not necessary that such organizations or groups be incorporated or have tax-exempt status</w:t>
      </w:r>
      <w:r w:rsidR="0008455B" w:rsidRPr="007B743D">
        <w:rPr>
          <w:rFonts w:ascii="TimesNewRomanPSMT" w:hAnsi="TimesNewRomanPSMT" w:cs="TimesNewRomanPSMT"/>
        </w:rPr>
        <w:t>.</w:t>
      </w:r>
      <w:r w:rsidR="003677D2">
        <w:rPr>
          <w:rFonts w:ascii="TimesNewRomanPSMT" w:hAnsi="TimesNewRomanPSMT" w:cs="TimesNewRomanPSMT"/>
        </w:rPr>
        <w:t xml:space="preserve"> MHC does not award grants to for-profit entities.</w:t>
      </w:r>
      <w:r w:rsidR="0008455B">
        <w:rPr>
          <w:rFonts w:ascii="TimesNewRomanPSMT" w:hAnsi="TimesNewRomanPSMT" w:cs="TimesNewRomanPSMT"/>
        </w:rPr>
        <w:t xml:space="preserve"> </w:t>
      </w:r>
      <w:r w:rsidR="003677D2">
        <w:rPr>
          <w:rFonts w:ascii="TimesNewRomanPSMT" w:hAnsi="TimesNewRomanPSMT" w:cs="TimesNewRomanPSMT"/>
        </w:rPr>
        <w:t>A</w:t>
      </w:r>
      <w:r w:rsidR="00CB62EB">
        <w:rPr>
          <w:rFonts w:ascii="TimesNewRomanPSMT" w:hAnsi="TimesNewRomanPSMT" w:cs="TimesNewRomanPSMT"/>
        </w:rPr>
        <w:t>s per federal rule</w:t>
      </w:r>
      <w:r w:rsidR="000179C1">
        <w:rPr>
          <w:rFonts w:ascii="TimesNewRomanPSMT" w:hAnsi="TimesNewRomanPSMT" w:cs="TimesNewRomanPSMT"/>
        </w:rPr>
        <w:t xml:space="preserve">s, </w:t>
      </w:r>
      <w:r w:rsidR="00CB62EB">
        <w:rPr>
          <w:rFonts w:ascii="TimesNewRomanPSMT" w:hAnsi="TimesNewRomanPSMT" w:cs="TimesNewRomanPSMT"/>
        </w:rPr>
        <w:t xml:space="preserve">grant applicants must obtain a </w:t>
      </w:r>
      <w:r w:rsidR="00CB08A2">
        <w:rPr>
          <w:rFonts w:ascii="TimesNewRomanPSMT" w:hAnsi="TimesNewRomanPSMT" w:cs="TimesNewRomanPSMT"/>
        </w:rPr>
        <w:t xml:space="preserve">free </w:t>
      </w:r>
      <w:r w:rsidR="00992EF3" w:rsidRPr="00A35160">
        <w:rPr>
          <w:rFonts w:ascii="TimesNewRomanPSMT" w:hAnsi="TimesNewRomanPSMT" w:cs="TimesNewRomanPSMT"/>
        </w:rPr>
        <w:t xml:space="preserve">Unique Entity ID (UEI) as the primary means of identification required to receive federal funding. </w:t>
      </w:r>
      <w:r w:rsidR="00992EF3" w:rsidRPr="00A35160">
        <w:t xml:space="preserve">Organizations seeking MHC funds </w:t>
      </w:r>
      <w:r w:rsidR="00CB08A2">
        <w:t>are</w:t>
      </w:r>
      <w:r w:rsidR="00992EF3" w:rsidRPr="00A35160">
        <w:t xml:space="preserve"> REQUIRED to provide the Unique Entity ID (UEI) for grant applications.</w:t>
      </w:r>
      <w:r w:rsidR="00992EF3">
        <w:t xml:space="preserve"> </w:t>
      </w:r>
      <w:r w:rsidR="0008455B">
        <w:rPr>
          <w:rFonts w:ascii="TimesNewRomanPSMT" w:hAnsi="TimesNewRomanPSMT" w:cs="TimesNewRomanPSMT"/>
        </w:rPr>
        <w:t>Typical organizations eligible for grants include:</w:t>
      </w:r>
    </w:p>
    <w:p w14:paraId="5431C150" w14:textId="13D1F75B" w:rsidR="00D16438" w:rsidRDefault="00D16438" w:rsidP="0008455B">
      <w:pPr>
        <w:autoSpaceDE w:val="0"/>
        <w:autoSpaceDN w:val="0"/>
        <w:adjustRightInd w:val="0"/>
        <w:rPr>
          <w:rFonts w:ascii="TimesNewRomanPSMT" w:hAnsi="TimesNewRomanPSMT" w:cs="TimesNewRomanPSMT"/>
        </w:rPr>
      </w:pPr>
    </w:p>
    <w:p w14:paraId="7F51193A" w14:textId="77777777" w:rsidR="0008455B" w:rsidRDefault="0008455B" w:rsidP="0008455B">
      <w:pPr>
        <w:autoSpaceDE w:val="0"/>
        <w:autoSpaceDN w:val="0"/>
        <w:adjustRightInd w:val="0"/>
        <w:rPr>
          <w:rFonts w:ascii="TimesNewRomanPSMT" w:hAnsi="TimesNewRomanPSMT" w:cs="TimesNewRomanPSMT"/>
        </w:rPr>
      </w:pPr>
    </w:p>
    <w:p w14:paraId="6541C0A7" w14:textId="77777777" w:rsidR="00FA2D85" w:rsidRDefault="00FA2D85" w:rsidP="0008455B">
      <w:pPr>
        <w:numPr>
          <w:ilvl w:val="0"/>
          <w:numId w:val="11"/>
        </w:numPr>
        <w:autoSpaceDE w:val="0"/>
        <w:autoSpaceDN w:val="0"/>
        <w:adjustRightInd w:val="0"/>
        <w:rPr>
          <w:rFonts w:ascii="TimesNewRomanPS-BoldMT" w:hAnsi="TimesNewRomanPS-BoldMT" w:cs="TimesNewRomanPS-BoldMT"/>
          <w:bCs/>
          <w:szCs w:val="32"/>
        </w:rPr>
      </w:pPr>
      <w:r>
        <w:rPr>
          <w:rFonts w:ascii="TimesNewRomanPS-BoldMT" w:hAnsi="TimesNewRomanPS-BoldMT" w:cs="TimesNewRomanPS-BoldMT"/>
          <w:bCs/>
          <w:szCs w:val="32"/>
        </w:rPr>
        <w:t>Private nonprofit organizations</w:t>
      </w:r>
    </w:p>
    <w:p w14:paraId="2688A6CE" w14:textId="77777777" w:rsidR="00FA2D85" w:rsidRDefault="00FA2D85" w:rsidP="0008455B">
      <w:pPr>
        <w:numPr>
          <w:ilvl w:val="0"/>
          <w:numId w:val="11"/>
        </w:numPr>
        <w:autoSpaceDE w:val="0"/>
        <w:autoSpaceDN w:val="0"/>
        <w:adjustRightInd w:val="0"/>
        <w:rPr>
          <w:rFonts w:ascii="TimesNewRomanPS-BoldMT" w:hAnsi="TimesNewRomanPS-BoldMT" w:cs="TimesNewRomanPS-BoldMT"/>
          <w:bCs/>
          <w:szCs w:val="32"/>
        </w:rPr>
      </w:pPr>
      <w:r>
        <w:rPr>
          <w:rFonts w:ascii="TimesNewRomanPS-BoldMT" w:hAnsi="TimesNewRomanPS-BoldMT" w:cs="TimesNewRomanPS-BoldMT"/>
          <w:bCs/>
          <w:szCs w:val="32"/>
        </w:rPr>
        <w:t>Institutions of higher education</w:t>
      </w:r>
    </w:p>
    <w:p w14:paraId="6373E208" w14:textId="77777777" w:rsidR="00FA2D85" w:rsidRDefault="00FA2D85" w:rsidP="0008455B">
      <w:pPr>
        <w:numPr>
          <w:ilvl w:val="0"/>
          <w:numId w:val="11"/>
        </w:numPr>
        <w:autoSpaceDE w:val="0"/>
        <w:autoSpaceDN w:val="0"/>
        <w:adjustRightInd w:val="0"/>
        <w:rPr>
          <w:rFonts w:ascii="TimesNewRomanPS-BoldMT" w:hAnsi="TimesNewRomanPS-BoldMT" w:cs="TimesNewRomanPS-BoldMT"/>
          <w:bCs/>
          <w:szCs w:val="32"/>
        </w:rPr>
      </w:pPr>
      <w:r>
        <w:rPr>
          <w:rFonts w:ascii="TimesNewRomanPS-BoldMT" w:hAnsi="TimesNewRomanPS-BoldMT" w:cs="TimesNewRomanPS-BoldMT"/>
          <w:bCs/>
          <w:szCs w:val="32"/>
        </w:rPr>
        <w:t>State, local and federally recognized Indian tribal governments</w:t>
      </w:r>
    </w:p>
    <w:p w14:paraId="6FB34BC2" w14:textId="77777777" w:rsidR="0008455B" w:rsidRPr="007B743D" w:rsidRDefault="0008455B" w:rsidP="0008455B">
      <w:pPr>
        <w:numPr>
          <w:ilvl w:val="0"/>
          <w:numId w:val="11"/>
        </w:numPr>
        <w:autoSpaceDE w:val="0"/>
        <w:autoSpaceDN w:val="0"/>
        <w:adjustRightInd w:val="0"/>
        <w:rPr>
          <w:rFonts w:ascii="TimesNewRomanPS-BoldMT" w:hAnsi="TimesNewRomanPS-BoldMT" w:cs="TimesNewRomanPS-BoldMT"/>
          <w:bCs/>
          <w:szCs w:val="32"/>
        </w:rPr>
      </w:pPr>
      <w:r w:rsidRPr="007B743D">
        <w:rPr>
          <w:rFonts w:ascii="TimesNewRomanPS-BoldMT" w:hAnsi="TimesNewRomanPS-BoldMT" w:cs="TimesNewRomanPS-BoldMT"/>
          <w:bCs/>
          <w:szCs w:val="32"/>
        </w:rPr>
        <w:t>Community and cultural organizations</w:t>
      </w:r>
    </w:p>
    <w:p w14:paraId="4C6E3F2C" w14:textId="77777777" w:rsidR="0008455B" w:rsidRPr="007B743D" w:rsidRDefault="0008455B" w:rsidP="0008455B">
      <w:pPr>
        <w:numPr>
          <w:ilvl w:val="0"/>
          <w:numId w:val="11"/>
        </w:numPr>
        <w:autoSpaceDE w:val="0"/>
        <w:autoSpaceDN w:val="0"/>
        <w:adjustRightInd w:val="0"/>
        <w:rPr>
          <w:rFonts w:ascii="TimesNewRomanPS-BoldMT" w:hAnsi="TimesNewRomanPS-BoldMT" w:cs="TimesNewRomanPS-BoldMT"/>
          <w:bCs/>
          <w:szCs w:val="32"/>
        </w:rPr>
      </w:pPr>
      <w:r w:rsidRPr="007B743D">
        <w:rPr>
          <w:rFonts w:ascii="TimesNewRomanPS-BoldMT" w:hAnsi="TimesNewRomanPS-BoldMT" w:cs="TimesNewRomanPS-BoldMT"/>
          <w:bCs/>
          <w:szCs w:val="32"/>
        </w:rPr>
        <w:t>Educational and professional groups</w:t>
      </w:r>
    </w:p>
    <w:p w14:paraId="3C7A51D4" w14:textId="77777777" w:rsidR="0008455B" w:rsidRPr="007B743D" w:rsidRDefault="0008455B" w:rsidP="0008455B">
      <w:pPr>
        <w:numPr>
          <w:ilvl w:val="0"/>
          <w:numId w:val="11"/>
        </w:numPr>
        <w:autoSpaceDE w:val="0"/>
        <w:autoSpaceDN w:val="0"/>
        <w:adjustRightInd w:val="0"/>
        <w:rPr>
          <w:rFonts w:ascii="TimesNewRomanPS-BoldMT" w:hAnsi="TimesNewRomanPS-BoldMT" w:cs="TimesNewRomanPS-BoldMT"/>
          <w:bCs/>
          <w:szCs w:val="32"/>
        </w:rPr>
      </w:pPr>
      <w:r w:rsidRPr="007B743D">
        <w:rPr>
          <w:rFonts w:ascii="TimesNewRomanPS-BoldMT" w:hAnsi="TimesNewRomanPS-BoldMT" w:cs="TimesNewRomanPS-BoldMT"/>
          <w:bCs/>
          <w:szCs w:val="32"/>
        </w:rPr>
        <w:t>Museums</w:t>
      </w:r>
    </w:p>
    <w:p w14:paraId="3BA1F97F" w14:textId="77777777" w:rsidR="0008455B" w:rsidRPr="007B743D" w:rsidRDefault="0008455B" w:rsidP="0008455B">
      <w:pPr>
        <w:numPr>
          <w:ilvl w:val="0"/>
          <w:numId w:val="11"/>
        </w:numPr>
        <w:autoSpaceDE w:val="0"/>
        <w:autoSpaceDN w:val="0"/>
        <w:adjustRightInd w:val="0"/>
        <w:rPr>
          <w:rFonts w:ascii="TimesNewRomanPS-BoldMT" w:hAnsi="TimesNewRomanPS-BoldMT" w:cs="TimesNewRomanPS-BoldMT"/>
          <w:bCs/>
          <w:szCs w:val="32"/>
        </w:rPr>
      </w:pPr>
      <w:r w:rsidRPr="007B743D">
        <w:rPr>
          <w:rFonts w:ascii="TimesNewRomanPS-BoldMT" w:hAnsi="TimesNewRomanPS-BoldMT" w:cs="TimesNewRomanPS-BoldMT"/>
          <w:bCs/>
          <w:szCs w:val="32"/>
        </w:rPr>
        <w:t>Libraries</w:t>
      </w:r>
    </w:p>
    <w:p w14:paraId="4FED61EA" w14:textId="77777777" w:rsidR="0008455B" w:rsidRPr="007B743D" w:rsidRDefault="0008455B" w:rsidP="0008455B">
      <w:pPr>
        <w:numPr>
          <w:ilvl w:val="0"/>
          <w:numId w:val="11"/>
        </w:numPr>
        <w:autoSpaceDE w:val="0"/>
        <w:autoSpaceDN w:val="0"/>
        <w:adjustRightInd w:val="0"/>
        <w:rPr>
          <w:rFonts w:ascii="TimesNewRomanPS-BoldMT" w:hAnsi="TimesNewRomanPS-BoldMT" w:cs="TimesNewRomanPS-BoldMT"/>
          <w:b/>
          <w:bCs/>
          <w:szCs w:val="32"/>
        </w:rPr>
      </w:pPr>
      <w:r w:rsidRPr="007B743D">
        <w:rPr>
          <w:rFonts w:ascii="TimesNewRomanPS-BoldMT" w:hAnsi="TimesNewRomanPS-BoldMT" w:cs="TimesNewRomanPS-BoldMT"/>
          <w:bCs/>
          <w:szCs w:val="32"/>
        </w:rPr>
        <w:t xml:space="preserve">Public agencies </w:t>
      </w:r>
    </w:p>
    <w:p w14:paraId="60D2339C" w14:textId="77777777" w:rsidR="0008455B" w:rsidRPr="007B743D" w:rsidRDefault="0008455B" w:rsidP="0008455B">
      <w:pPr>
        <w:numPr>
          <w:ilvl w:val="0"/>
          <w:numId w:val="11"/>
        </w:numPr>
        <w:autoSpaceDE w:val="0"/>
        <w:autoSpaceDN w:val="0"/>
        <w:adjustRightInd w:val="0"/>
        <w:rPr>
          <w:rFonts w:ascii="TimesNewRomanPS-BoldMT" w:hAnsi="TimesNewRomanPS-BoldMT" w:cs="TimesNewRomanPS-BoldMT"/>
          <w:b/>
          <w:bCs/>
          <w:szCs w:val="32"/>
        </w:rPr>
      </w:pPr>
      <w:r w:rsidRPr="007B743D">
        <w:rPr>
          <w:rFonts w:ascii="TimesNewRomanPS-BoldMT" w:hAnsi="TimesNewRomanPS-BoldMT" w:cs="TimesNewRomanPS-BoldMT"/>
          <w:bCs/>
          <w:szCs w:val="32"/>
        </w:rPr>
        <w:t>Non-commercial radio and television stations</w:t>
      </w:r>
    </w:p>
    <w:p w14:paraId="7B12CD32" w14:textId="77777777" w:rsidR="0008455B" w:rsidRPr="00D70CFD" w:rsidRDefault="0008455B" w:rsidP="0008455B">
      <w:pPr>
        <w:autoSpaceDE w:val="0"/>
        <w:autoSpaceDN w:val="0"/>
        <w:adjustRightInd w:val="0"/>
        <w:rPr>
          <w:rFonts w:ascii="TimesNewRomanPS-BoldMT" w:hAnsi="TimesNewRomanPS-BoldMT" w:cs="TimesNewRomanPS-BoldMT"/>
          <w:bCs/>
          <w:szCs w:val="32"/>
        </w:rPr>
      </w:pPr>
    </w:p>
    <w:p w14:paraId="1B56FC17" w14:textId="77777777" w:rsidR="000F7ABB" w:rsidRPr="000F7ABB" w:rsidRDefault="000F7ABB" w:rsidP="000F7ABB">
      <w:pPr>
        <w:autoSpaceDE w:val="0"/>
        <w:autoSpaceDN w:val="0"/>
        <w:adjustRightInd w:val="0"/>
        <w:rPr>
          <w:rFonts w:ascii="TimesNewRomanPS-BoldMT" w:hAnsi="TimesNewRomanPS-BoldMT" w:cs="TimesNewRomanPS-BoldMT"/>
          <w:bCs/>
          <w:szCs w:val="32"/>
        </w:rPr>
      </w:pPr>
      <w:r w:rsidRPr="000F7ABB">
        <w:rPr>
          <w:rFonts w:ascii="TimesNewRomanPS-BoldMT" w:hAnsi="TimesNewRomanPS-BoldMT" w:cs="TimesNewRomanPS-BoldMT"/>
          <w:bCs/>
          <w:szCs w:val="32"/>
        </w:rPr>
        <w:t>MHC will not support the following:</w:t>
      </w:r>
      <w:r w:rsidRPr="000F7ABB">
        <w:rPr>
          <w:rFonts w:ascii="TimesNewRomanPS-BoldMT" w:hAnsi="TimesNewRomanPS-BoldMT" w:cs="TimesNewRomanPS-BoldMT"/>
          <w:bCs/>
          <w:szCs w:val="32"/>
        </w:rPr>
        <w:br/>
      </w:r>
    </w:p>
    <w:p w14:paraId="7311BAD2" w14:textId="77777777" w:rsidR="007F58E7" w:rsidRDefault="004B1804" w:rsidP="000F7ABB">
      <w:pPr>
        <w:numPr>
          <w:ilvl w:val="0"/>
          <w:numId w:val="18"/>
        </w:numPr>
        <w:autoSpaceDE w:val="0"/>
        <w:autoSpaceDN w:val="0"/>
        <w:adjustRightInd w:val="0"/>
        <w:rPr>
          <w:rFonts w:ascii="TimesNewRomanPS-BoldMT" w:hAnsi="TimesNewRomanPS-BoldMT" w:cs="TimesNewRomanPS-BoldMT"/>
          <w:bCs/>
          <w:szCs w:val="32"/>
        </w:rPr>
      </w:pPr>
      <w:r>
        <w:rPr>
          <w:rFonts w:ascii="TimesNewRomanPS-BoldMT" w:hAnsi="TimesNewRomanPS-BoldMT" w:cs="TimesNewRomanPS-BoldMT"/>
          <w:bCs/>
          <w:szCs w:val="32"/>
        </w:rPr>
        <w:t>p</w:t>
      </w:r>
      <w:r w:rsidR="007F58E7">
        <w:rPr>
          <w:rFonts w:ascii="TimesNewRomanPS-BoldMT" w:hAnsi="TimesNewRomanPS-BoldMT" w:cs="TimesNewRomanPS-BoldMT"/>
          <w:bCs/>
          <w:szCs w:val="32"/>
        </w:rPr>
        <w:t>rograms that have an admission fee or registration charge</w:t>
      </w:r>
    </w:p>
    <w:p w14:paraId="0A38FA89" w14:textId="77777777" w:rsidR="000F7ABB" w:rsidRPr="000F7ABB" w:rsidRDefault="000F7ABB" w:rsidP="000F7ABB">
      <w:pPr>
        <w:numPr>
          <w:ilvl w:val="0"/>
          <w:numId w:val="18"/>
        </w:numPr>
        <w:autoSpaceDE w:val="0"/>
        <w:autoSpaceDN w:val="0"/>
        <w:adjustRightInd w:val="0"/>
        <w:rPr>
          <w:rFonts w:ascii="TimesNewRomanPS-BoldMT" w:hAnsi="TimesNewRomanPS-BoldMT" w:cs="TimesNewRomanPS-BoldMT"/>
          <w:bCs/>
          <w:szCs w:val="32"/>
        </w:rPr>
      </w:pPr>
      <w:r w:rsidRPr="000F7ABB">
        <w:rPr>
          <w:rFonts w:ascii="TimesNewRomanPS-BoldMT" w:hAnsi="TimesNewRomanPS-BoldMT" w:cs="TimesNewRomanPS-BoldMT"/>
          <w:bCs/>
          <w:szCs w:val="32"/>
        </w:rPr>
        <w:t>projects primarily intended to promote an organization or its programs</w:t>
      </w:r>
    </w:p>
    <w:p w14:paraId="46F01124" w14:textId="5AE0D454" w:rsidR="000F7ABB" w:rsidRPr="0082298A" w:rsidRDefault="007F58E7" w:rsidP="0082298A">
      <w:pPr>
        <w:numPr>
          <w:ilvl w:val="0"/>
          <w:numId w:val="18"/>
        </w:numPr>
        <w:autoSpaceDE w:val="0"/>
        <w:autoSpaceDN w:val="0"/>
        <w:adjustRightInd w:val="0"/>
        <w:rPr>
          <w:rFonts w:ascii="TimesNewRomanPS-BoldMT" w:hAnsi="TimesNewRomanPS-BoldMT" w:cs="TimesNewRomanPS-BoldMT"/>
          <w:bCs/>
          <w:szCs w:val="32"/>
        </w:rPr>
      </w:pPr>
      <w:r w:rsidRPr="00DC2A0D">
        <w:rPr>
          <w:rFonts w:ascii="TimesNewRomanPS-BoldMT" w:hAnsi="TimesNewRomanPS-BoldMT" w:cs="TimesNewRomanPS-BoldMT"/>
          <w:bCs/>
          <w:szCs w:val="32"/>
        </w:rPr>
        <w:t>salaries of employees associated with the applying organization</w:t>
      </w:r>
      <w:r w:rsidR="00B207F0" w:rsidRPr="0082298A">
        <w:rPr>
          <w:rFonts w:ascii="TimesNewRomanPS-BoldMT" w:hAnsi="TimesNewRomanPS-BoldMT" w:cs="TimesNewRomanPS-BoldMT"/>
          <w:bCs/>
          <w:szCs w:val="32"/>
        </w:rPr>
        <w:t xml:space="preserve"> </w:t>
      </w:r>
      <w:r w:rsidR="000F7ABB" w:rsidRPr="00DC2A0D">
        <w:rPr>
          <w:rFonts w:ascii="TimesNewRomanPS-BoldMT" w:hAnsi="TimesNewRomanPS-BoldMT" w:cs="TimesNewRomanPS-BoldMT"/>
          <w:bCs/>
          <w:szCs w:val="32"/>
        </w:rPr>
        <w:t>construction, preservation</w:t>
      </w:r>
      <w:r w:rsidR="000F7ABB" w:rsidRPr="0082298A">
        <w:rPr>
          <w:rFonts w:ascii="TimesNewRomanPS-BoldMT" w:hAnsi="TimesNewRomanPS-BoldMT" w:cs="TimesNewRomanPS-BoldMT"/>
          <w:bCs/>
          <w:szCs w:val="32"/>
        </w:rPr>
        <w:t xml:space="preserve"> or renovation of facilities or purchase of equipment</w:t>
      </w:r>
      <w:r w:rsidR="00844F18">
        <w:rPr>
          <w:rFonts w:ascii="TimesNewRomanPS-BoldMT" w:hAnsi="TimesNewRomanPS-BoldMT" w:cs="TimesNewRomanPS-BoldMT"/>
          <w:bCs/>
          <w:szCs w:val="32"/>
        </w:rPr>
        <w:t xml:space="preserve"> over </w:t>
      </w:r>
      <w:r w:rsidR="00844F18" w:rsidRPr="003E14B5">
        <w:rPr>
          <w:rFonts w:ascii="TimesNewRomanPS-BoldMT" w:hAnsi="TimesNewRomanPS-BoldMT" w:cs="TimesNewRomanPS-BoldMT"/>
          <w:bCs/>
          <w:szCs w:val="32"/>
        </w:rPr>
        <w:t>$</w:t>
      </w:r>
      <w:r w:rsidR="003A3D65" w:rsidRPr="003E14B5">
        <w:rPr>
          <w:rFonts w:ascii="TimesNewRomanPS-BoldMT" w:hAnsi="TimesNewRomanPS-BoldMT" w:cs="TimesNewRomanPS-BoldMT"/>
          <w:bCs/>
          <w:szCs w:val="32"/>
        </w:rPr>
        <w:t>10</w:t>
      </w:r>
      <w:r w:rsidR="00436B87" w:rsidRPr="003E14B5">
        <w:rPr>
          <w:rFonts w:ascii="TimesNewRomanPS-BoldMT" w:hAnsi="TimesNewRomanPS-BoldMT" w:cs="TimesNewRomanPS-BoldMT"/>
          <w:bCs/>
          <w:szCs w:val="32"/>
        </w:rPr>
        <w:t>,</w:t>
      </w:r>
      <w:r w:rsidR="00844F18" w:rsidRPr="003E14B5">
        <w:rPr>
          <w:rFonts w:ascii="TimesNewRomanPS-BoldMT" w:hAnsi="TimesNewRomanPS-BoldMT" w:cs="TimesNewRomanPS-BoldMT"/>
          <w:bCs/>
          <w:szCs w:val="32"/>
        </w:rPr>
        <w:t>000</w:t>
      </w:r>
    </w:p>
    <w:p w14:paraId="02CE74D6" w14:textId="77777777" w:rsidR="000F7ABB" w:rsidRPr="000F7ABB" w:rsidRDefault="000F7ABB" w:rsidP="000F7ABB">
      <w:pPr>
        <w:numPr>
          <w:ilvl w:val="0"/>
          <w:numId w:val="18"/>
        </w:numPr>
        <w:autoSpaceDE w:val="0"/>
        <w:autoSpaceDN w:val="0"/>
        <w:adjustRightInd w:val="0"/>
        <w:rPr>
          <w:rFonts w:ascii="TimesNewRomanPS-BoldMT" w:hAnsi="TimesNewRomanPS-BoldMT" w:cs="TimesNewRomanPS-BoldMT"/>
          <w:bCs/>
          <w:szCs w:val="32"/>
        </w:rPr>
      </w:pPr>
      <w:r w:rsidRPr="000F7ABB">
        <w:rPr>
          <w:rFonts w:ascii="TimesNewRomanPS-BoldMT" w:hAnsi="TimesNewRomanPS-BoldMT" w:cs="TimesNewRomanPS-BoldMT"/>
          <w:bCs/>
          <w:szCs w:val="32"/>
        </w:rPr>
        <w:t>acquisitions or additions to collections</w:t>
      </w:r>
    </w:p>
    <w:p w14:paraId="4564F8A7" w14:textId="77777777" w:rsidR="000F7ABB" w:rsidRPr="000F7ABB" w:rsidRDefault="000F7ABB" w:rsidP="000F7ABB">
      <w:pPr>
        <w:numPr>
          <w:ilvl w:val="0"/>
          <w:numId w:val="18"/>
        </w:numPr>
        <w:autoSpaceDE w:val="0"/>
        <w:autoSpaceDN w:val="0"/>
        <w:adjustRightInd w:val="0"/>
        <w:rPr>
          <w:rFonts w:ascii="TimesNewRomanPS-BoldMT" w:hAnsi="TimesNewRomanPS-BoldMT" w:cs="TimesNewRomanPS-BoldMT"/>
          <w:bCs/>
          <w:szCs w:val="32"/>
        </w:rPr>
      </w:pPr>
      <w:r w:rsidRPr="000F7ABB">
        <w:rPr>
          <w:rFonts w:ascii="TimesNewRomanPS-BoldMT" w:hAnsi="TimesNewRomanPS-BoldMT" w:cs="TimesNewRomanPS-BoldMT"/>
          <w:bCs/>
          <w:szCs w:val="32"/>
        </w:rPr>
        <w:t>alcoholic beverages</w:t>
      </w:r>
    </w:p>
    <w:p w14:paraId="27AF4E53" w14:textId="4F7E6409" w:rsidR="000F7ABB" w:rsidRPr="000F7ABB" w:rsidRDefault="000F7ABB" w:rsidP="000F7ABB">
      <w:pPr>
        <w:numPr>
          <w:ilvl w:val="0"/>
          <w:numId w:val="18"/>
        </w:numPr>
        <w:autoSpaceDE w:val="0"/>
        <w:autoSpaceDN w:val="0"/>
        <w:adjustRightInd w:val="0"/>
        <w:rPr>
          <w:rFonts w:ascii="TimesNewRomanPS-BoldMT" w:hAnsi="TimesNewRomanPS-BoldMT" w:cs="TimesNewRomanPS-BoldMT"/>
          <w:bCs/>
          <w:szCs w:val="32"/>
        </w:rPr>
      </w:pPr>
      <w:r w:rsidRPr="000F7ABB">
        <w:rPr>
          <w:rFonts w:ascii="TimesNewRomanPS-BoldMT" w:hAnsi="TimesNewRomanPS-BoldMT" w:cs="TimesNewRomanPS-BoldMT"/>
          <w:bCs/>
          <w:szCs w:val="32"/>
        </w:rPr>
        <w:t>food costs for audiences</w:t>
      </w:r>
      <w:r w:rsidR="0037275C">
        <w:rPr>
          <w:rFonts w:ascii="TimesNewRomanPS-BoldMT" w:hAnsi="TimesNewRomanPS-BoldMT" w:cs="TimesNewRomanPS-BoldMT"/>
          <w:bCs/>
          <w:szCs w:val="32"/>
        </w:rPr>
        <w:t xml:space="preserve"> unless </w:t>
      </w:r>
      <w:r w:rsidR="00411327">
        <w:rPr>
          <w:rFonts w:ascii="TimesNewRomanPS-BoldMT" w:hAnsi="TimesNewRomanPS-BoldMT" w:cs="TimesNewRomanPS-BoldMT"/>
          <w:bCs/>
          <w:szCs w:val="32"/>
        </w:rPr>
        <w:t>food</w:t>
      </w:r>
      <w:r w:rsidR="0037275C">
        <w:rPr>
          <w:rFonts w:ascii="TimesNewRomanPS-BoldMT" w:hAnsi="TimesNewRomanPS-BoldMT" w:cs="TimesNewRomanPS-BoldMT"/>
          <w:bCs/>
          <w:szCs w:val="32"/>
        </w:rPr>
        <w:t xml:space="preserve"> is central to the program</w:t>
      </w:r>
    </w:p>
    <w:p w14:paraId="0B5C8BC4" w14:textId="77777777" w:rsidR="000F7ABB" w:rsidRPr="000F7ABB" w:rsidRDefault="000F7ABB" w:rsidP="000F7ABB">
      <w:pPr>
        <w:numPr>
          <w:ilvl w:val="0"/>
          <w:numId w:val="18"/>
        </w:numPr>
        <w:autoSpaceDE w:val="0"/>
        <w:autoSpaceDN w:val="0"/>
        <w:adjustRightInd w:val="0"/>
        <w:rPr>
          <w:rFonts w:ascii="TimesNewRomanPS-BoldMT" w:hAnsi="TimesNewRomanPS-BoldMT" w:cs="TimesNewRomanPS-BoldMT"/>
          <w:bCs/>
          <w:szCs w:val="32"/>
        </w:rPr>
      </w:pPr>
      <w:r w:rsidRPr="000F7ABB">
        <w:rPr>
          <w:rFonts w:ascii="TimesNewRomanPS-BoldMT" w:hAnsi="TimesNewRomanPS-BoldMT" w:cs="TimesNewRomanPS-BoldMT"/>
          <w:bCs/>
          <w:szCs w:val="32"/>
        </w:rPr>
        <w:t>courses for academic credit</w:t>
      </w:r>
    </w:p>
    <w:p w14:paraId="786A87DC" w14:textId="77777777" w:rsidR="000F7ABB" w:rsidRPr="000F7ABB" w:rsidRDefault="000F7ABB" w:rsidP="000F7ABB">
      <w:pPr>
        <w:numPr>
          <w:ilvl w:val="0"/>
          <w:numId w:val="18"/>
        </w:numPr>
        <w:autoSpaceDE w:val="0"/>
        <w:autoSpaceDN w:val="0"/>
        <w:adjustRightInd w:val="0"/>
        <w:rPr>
          <w:rFonts w:ascii="TimesNewRomanPS-BoldMT" w:hAnsi="TimesNewRomanPS-BoldMT" w:cs="TimesNewRomanPS-BoldMT"/>
          <w:bCs/>
          <w:szCs w:val="32"/>
        </w:rPr>
      </w:pPr>
      <w:r>
        <w:rPr>
          <w:rFonts w:ascii="TimesNewRomanPS-BoldMT" w:hAnsi="TimesNewRomanPS-BoldMT" w:cs="TimesNewRomanPS-BoldMT"/>
          <w:bCs/>
          <w:szCs w:val="32"/>
        </w:rPr>
        <w:t>fellowships, scholarships</w:t>
      </w:r>
      <w:r w:rsidRPr="000F7ABB">
        <w:rPr>
          <w:rFonts w:ascii="TimesNewRomanPS-BoldMT" w:hAnsi="TimesNewRomanPS-BoldMT" w:cs="TimesNewRomanPS-BoldMT"/>
          <w:bCs/>
          <w:szCs w:val="32"/>
        </w:rPr>
        <w:t xml:space="preserve"> and prizes</w:t>
      </w:r>
    </w:p>
    <w:p w14:paraId="29EB02D3" w14:textId="77777777" w:rsidR="000F7ABB" w:rsidRPr="000F7ABB" w:rsidRDefault="000F7ABB" w:rsidP="000F7ABB">
      <w:pPr>
        <w:numPr>
          <w:ilvl w:val="0"/>
          <w:numId w:val="18"/>
        </w:numPr>
        <w:autoSpaceDE w:val="0"/>
        <w:autoSpaceDN w:val="0"/>
        <w:adjustRightInd w:val="0"/>
        <w:rPr>
          <w:rFonts w:ascii="TimesNewRomanPS-BoldMT" w:hAnsi="TimesNewRomanPS-BoldMT" w:cs="TimesNewRomanPS-BoldMT"/>
          <w:bCs/>
          <w:szCs w:val="32"/>
        </w:rPr>
      </w:pPr>
      <w:r w:rsidRPr="000F7ABB">
        <w:rPr>
          <w:rFonts w:ascii="TimesNewRomanPS-BoldMT" w:hAnsi="TimesNewRomanPS-BoldMT" w:cs="TimesNewRomanPS-BoldMT"/>
          <w:bCs/>
          <w:szCs w:val="32"/>
        </w:rPr>
        <w:t>travel to professional meetings</w:t>
      </w:r>
    </w:p>
    <w:p w14:paraId="37D834E4" w14:textId="77777777" w:rsidR="000F7ABB" w:rsidRPr="000F7ABB" w:rsidRDefault="007F58E7" w:rsidP="000F7ABB">
      <w:pPr>
        <w:numPr>
          <w:ilvl w:val="0"/>
          <w:numId w:val="18"/>
        </w:numPr>
        <w:autoSpaceDE w:val="0"/>
        <w:autoSpaceDN w:val="0"/>
        <w:adjustRightInd w:val="0"/>
        <w:rPr>
          <w:rFonts w:ascii="TimesNewRomanPS-BoldMT" w:hAnsi="TimesNewRomanPS-BoldMT" w:cs="TimesNewRomanPS-BoldMT"/>
          <w:bCs/>
          <w:szCs w:val="32"/>
        </w:rPr>
      </w:pPr>
      <w:r>
        <w:rPr>
          <w:rFonts w:ascii="TimesNewRomanPS-BoldMT" w:hAnsi="TimesNewRomanPS-BoldMT" w:cs="TimesNewRomanPS-BoldMT"/>
          <w:bCs/>
          <w:szCs w:val="32"/>
        </w:rPr>
        <w:t xml:space="preserve">individual </w:t>
      </w:r>
      <w:r w:rsidR="000F7ABB" w:rsidRPr="000F7ABB">
        <w:rPr>
          <w:rFonts w:ascii="TimesNewRomanPS-BoldMT" w:hAnsi="TimesNewRomanPS-BoldMT" w:cs="TimesNewRomanPS-BoldMT"/>
          <w:bCs/>
          <w:szCs w:val="32"/>
        </w:rPr>
        <w:t>research</w:t>
      </w:r>
      <w:r>
        <w:rPr>
          <w:rFonts w:ascii="TimesNewRomanPS-BoldMT" w:hAnsi="TimesNewRomanPS-BoldMT" w:cs="TimesNewRomanPS-BoldMT"/>
          <w:bCs/>
          <w:szCs w:val="32"/>
        </w:rPr>
        <w:t xml:space="preserve"> projects</w:t>
      </w:r>
      <w:r w:rsidR="00580AAC">
        <w:rPr>
          <w:rFonts w:ascii="TimesNewRomanPS-BoldMT" w:hAnsi="TimesNewRomanPS-BoldMT" w:cs="TimesNewRomanPS-BoldMT"/>
          <w:bCs/>
          <w:szCs w:val="32"/>
        </w:rPr>
        <w:t xml:space="preserve"> unless they are directly supporting a public humanities program</w:t>
      </w:r>
    </w:p>
    <w:p w14:paraId="7C71D94E" w14:textId="77777777" w:rsidR="000F7ABB" w:rsidRPr="000F7ABB" w:rsidRDefault="000F7ABB" w:rsidP="000F7ABB">
      <w:pPr>
        <w:numPr>
          <w:ilvl w:val="0"/>
          <w:numId w:val="18"/>
        </w:numPr>
        <w:autoSpaceDE w:val="0"/>
        <w:autoSpaceDN w:val="0"/>
        <w:adjustRightInd w:val="0"/>
        <w:rPr>
          <w:rFonts w:ascii="TimesNewRomanPS-BoldMT" w:hAnsi="TimesNewRomanPS-BoldMT" w:cs="TimesNewRomanPS-BoldMT"/>
          <w:bCs/>
          <w:szCs w:val="32"/>
        </w:rPr>
      </w:pPr>
      <w:r w:rsidRPr="000F7ABB">
        <w:rPr>
          <w:rFonts w:ascii="TimesNewRomanPS-BoldMT" w:hAnsi="TimesNewRomanPS-BoldMT" w:cs="TimesNewRomanPS-BoldMT"/>
          <w:bCs/>
          <w:szCs w:val="32"/>
        </w:rPr>
        <w:t>publications, or performances or presentations of works of art, unless they are essential in conveying the humanities content of the project to a non-academic audience</w:t>
      </w:r>
    </w:p>
    <w:p w14:paraId="36AA744E" w14:textId="77777777" w:rsidR="000F7ABB" w:rsidRDefault="000F7ABB" w:rsidP="000F7ABB">
      <w:pPr>
        <w:numPr>
          <w:ilvl w:val="0"/>
          <w:numId w:val="18"/>
        </w:numPr>
        <w:autoSpaceDE w:val="0"/>
        <w:autoSpaceDN w:val="0"/>
        <w:adjustRightInd w:val="0"/>
        <w:rPr>
          <w:rFonts w:ascii="TimesNewRomanPS-BoldMT" w:hAnsi="TimesNewRomanPS-BoldMT" w:cs="TimesNewRomanPS-BoldMT"/>
          <w:bCs/>
          <w:szCs w:val="32"/>
        </w:rPr>
      </w:pPr>
      <w:r w:rsidRPr="000F7ABB">
        <w:rPr>
          <w:rFonts w:ascii="TimesNewRomanPS-BoldMT" w:hAnsi="TimesNewRomanPS-BoldMT" w:cs="TimesNewRomanPS-BoldMT"/>
          <w:bCs/>
          <w:szCs w:val="32"/>
        </w:rPr>
        <w:t>projects that advocate or promote a particular political, ideological, religious or partisan point of view</w:t>
      </w:r>
    </w:p>
    <w:p w14:paraId="443CAEA0" w14:textId="77777777" w:rsidR="0064692B" w:rsidRDefault="0064692B" w:rsidP="000F7ABB">
      <w:pPr>
        <w:numPr>
          <w:ilvl w:val="0"/>
          <w:numId w:val="18"/>
        </w:numPr>
        <w:autoSpaceDE w:val="0"/>
        <w:autoSpaceDN w:val="0"/>
        <w:adjustRightInd w:val="0"/>
        <w:rPr>
          <w:rFonts w:ascii="TimesNewRomanPS-BoldMT" w:hAnsi="TimesNewRomanPS-BoldMT" w:cs="TimesNewRomanPS-BoldMT"/>
          <w:bCs/>
          <w:szCs w:val="32"/>
        </w:rPr>
      </w:pPr>
      <w:r>
        <w:rPr>
          <w:rFonts w:ascii="TimesNewRomanPS-BoldMT" w:hAnsi="TimesNewRomanPS-BoldMT" w:cs="TimesNewRomanPS-BoldMT"/>
          <w:bCs/>
          <w:szCs w:val="32"/>
        </w:rPr>
        <w:t>No MHC grants funds may be used for political lobbying activities</w:t>
      </w:r>
    </w:p>
    <w:p w14:paraId="6F4845CE" w14:textId="2001FA06" w:rsidR="00AB0EE4" w:rsidRPr="003E14B5" w:rsidRDefault="00AB0EE4" w:rsidP="00AB0EE4">
      <w:pPr>
        <w:pStyle w:val="ListParagraph"/>
        <w:numPr>
          <w:ilvl w:val="0"/>
          <w:numId w:val="18"/>
        </w:numPr>
        <w:autoSpaceDE w:val="0"/>
        <w:autoSpaceDN w:val="0"/>
        <w:adjustRightInd w:val="0"/>
        <w:rPr>
          <w:rFonts w:ascii="TimesNewRomanPS-BoldMT" w:hAnsi="TimesNewRomanPS-BoldMT" w:cs="TimesNewRomanPS-BoldMT"/>
          <w:bCs/>
          <w:szCs w:val="32"/>
        </w:rPr>
      </w:pPr>
      <w:bookmarkStart w:id="0" w:name="_Hlk190848643"/>
      <w:r w:rsidRPr="003E14B5">
        <w:rPr>
          <w:rFonts w:ascii="TimesNewRomanPS-BoldMT" w:hAnsi="TimesNewRomanPS-BoldMT" w:cs="TimesNewRomanPS-BoldMT"/>
          <w:bCs/>
          <w:szCs w:val="32"/>
        </w:rPr>
        <w:t xml:space="preserve">As required by the </w:t>
      </w:r>
      <w:r w:rsidR="00E229F4">
        <w:rPr>
          <w:rFonts w:ascii="TimesNewRomanPS-BoldMT" w:hAnsi="TimesNewRomanPS-BoldMT" w:cs="TimesNewRomanPS-BoldMT"/>
          <w:bCs/>
          <w:szCs w:val="32"/>
        </w:rPr>
        <w:t xml:space="preserve">Trump </w:t>
      </w:r>
      <w:r w:rsidRPr="003E14B5">
        <w:rPr>
          <w:rFonts w:ascii="TimesNewRomanPS-BoldMT" w:hAnsi="TimesNewRomanPS-BoldMT" w:cs="TimesNewRomanPS-BoldMT"/>
          <w:bCs/>
          <w:szCs w:val="32"/>
        </w:rPr>
        <w:t xml:space="preserve">Administration’s Executive Orders, MHC awards </w:t>
      </w:r>
      <w:r w:rsidR="008455F7">
        <w:rPr>
          <w:rFonts w:ascii="TimesNewRomanPS-BoldMT" w:hAnsi="TimesNewRomanPS-BoldMT" w:cs="TimesNewRomanPS-BoldMT"/>
          <w:bCs/>
          <w:szCs w:val="32"/>
        </w:rPr>
        <w:t xml:space="preserve">using </w:t>
      </w:r>
      <w:r w:rsidR="008455F7" w:rsidRPr="00E229F4">
        <w:rPr>
          <w:rFonts w:ascii="TimesNewRomanPS-BoldMT" w:hAnsi="TimesNewRomanPS-BoldMT" w:cs="TimesNewRomanPS-BoldMT"/>
          <w:bCs/>
          <w:szCs w:val="32"/>
        </w:rPr>
        <w:t xml:space="preserve">federal </w:t>
      </w:r>
      <w:r w:rsidR="00E229F4">
        <w:rPr>
          <w:rFonts w:ascii="TimesNewRomanPS-BoldMT" w:hAnsi="TimesNewRomanPS-BoldMT" w:cs="TimesNewRomanPS-BoldMT"/>
          <w:bCs/>
          <w:szCs w:val="32"/>
        </w:rPr>
        <w:t xml:space="preserve">funds </w:t>
      </w:r>
      <w:r w:rsidRPr="003E14B5">
        <w:rPr>
          <w:rFonts w:ascii="TimesNewRomanPS-BoldMT" w:hAnsi="TimesNewRomanPS-BoldMT" w:cs="TimesNewRomanPS-BoldMT"/>
          <w:bCs/>
          <w:szCs w:val="32"/>
        </w:rPr>
        <w:t xml:space="preserve">may not be used for the following purposes:  </w:t>
      </w:r>
    </w:p>
    <w:p w14:paraId="42AAE5A0" w14:textId="77777777" w:rsidR="00AB0EE4" w:rsidRPr="003E14B5" w:rsidRDefault="00AB0EE4" w:rsidP="00AB0EE4">
      <w:pPr>
        <w:autoSpaceDE w:val="0"/>
        <w:autoSpaceDN w:val="0"/>
        <w:adjustRightInd w:val="0"/>
        <w:ind w:left="780"/>
        <w:rPr>
          <w:rFonts w:ascii="TimesNewRomanPS-BoldMT" w:hAnsi="TimesNewRomanPS-BoldMT" w:cs="TimesNewRomanPS-BoldMT"/>
          <w:bCs/>
          <w:szCs w:val="32"/>
        </w:rPr>
      </w:pPr>
    </w:p>
    <w:p w14:paraId="3137F348" w14:textId="77777777" w:rsidR="00AB0EE4" w:rsidRPr="003E14B5" w:rsidRDefault="00AB0EE4" w:rsidP="00F92234">
      <w:pPr>
        <w:pStyle w:val="ListParagraph"/>
        <w:numPr>
          <w:ilvl w:val="1"/>
          <w:numId w:val="26"/>
        </w:numPr>
        <w:autoSpaceDE w:val="0"/>
        <w:autoSpaceDN w:val="0"/>
        <w:adjustRightInd w:val="0"/>
        <w:rPr>
          <w:rFonts w:ascii="TimesNewRomanPS-BoldMT" w:hAnsi="TimesNewRomanPS-BoldMT" w:cs="TimesNewRomanPS-BoldMT"/>
          <w:bCs/>
          <w:szCs w:val="32"/>
        </w:rPr>
      </w:pPr>
      <w:r w:rsidRPr="003E14B5">
        <w:rPr>
          <w:rFonts w:ascii="TimesNewRomanPS-BoldMT" w:hAnsi="TimesNewRomanPS-BoldMT" w:cs="TimesNewRomanPS-BoldMT"/>
          <w:bCs/>
          <w:szCs w:val="32"/>
        </w:rPr>
        <w:lastRenderedPageBreak/>
        <w:t xml:space="preserve">promotion of gender ideology;  </w:t>
      </w:r>
    </w:p>
    <w:p w14:paraId="4A7CE7EC" w14:textId="77777777" w:rsidR="00AB0EE4" w:rsidRPr="003E14B5" w:rsidRDefault="00AB0EE4" w:rsidP="00F92234">
      <w:pPr>
        <w:pStyle w:val="ListParagraph"/>
        <w:numPr>
          <w:ilvl w:val="1"/>
          <w:numId w:val="26"/>
        </w:numPr>
        <w:autoSpaceDE w:val="0"/>
        <w:autoSpaceDN w:val="0"/>
        <w:adjustRightInd w:val="0"/>
        <w:rPr>
          <w:rFonts w:ascii="TimesNewRomanPS-BoldMT" w:hAnsi="TimesNewRomanPS-BoldMT" w:cs="TimesNewRomanPS-BoldMT"/>
          <w:bCs/>
          <w:szCs w:val="32"/>
        </w:rPr>
      </w:pPr>
      <w:r w:rsidRPr="003E14B5">
        <w:rPr>
          <w:rFonts w:ascii="TimesNewRomanPS-BoldMT" w:hAnsi="TimesNewRomanPS-BoldMT" w:cs="TimesNewRomanPS-BoldMT"/>
          <w:bCs/>
          <w:szCs w:val="32"/>
        </w:rPr>
        <w:t xml:space="preserve">promotion of discriminatory equity ideology;  </w:t>
      </w:r>
    </w:p>
    <w:p w14:paraId="34DA2F9D" w14:textId="77777777" w:rsidR="00AB0EE4" w:rsidRPr="003E14B5" w:rsidRDefault="00AB0EE4" w:rsidP="00F92234">
      <w:pPr>
        <w:pStyle w:val="ListParagraph"/>
        <w:numPr>
          <w:ilvl w:val="1"/>
          <w:numId w:val="26"/>
        </w:numPr>
        <w:autoSpaceDE w:val="0"/>
        <w:autoSpaceDN w:val="0"/>
        <w:adjustRightInd w:val="0"/>
        <w:rPr>
          <w:rFonts w:ascii="TimesNewRomanPS-BoldMT" w:hAnsi="TimesNewRomanPS-BoldMT" w:cs="TimesNewRomanPS-BoldMT"/>
          <w:bCs/>
          <w:szCs w:val="32"/>
        </w:rPr>
      </w:pPr>
      <w:r w:rsidRPr="003E14B5">
        <w:rPr>
          <w:rFonts w:ascii="TimesNewRomanPS-BoldMT" w:hAnsi="TimesNewRomanPS-BoldMT" w:cs="TimesNewRomanPS-BoldMT"/>
          <w:bCs/>
          <w:szCs w:val="32"/>
        </w:rPr>
        <w:t xml:space="preserve">support for diversity, equity, and inclusion (DEI) or diversity, equity, inclusion, and accessibility (DEIA) initiatives or activities; or  </w:t>
      </w:r>
    </w:p>
    <w:p w14:paraId="6E509F36" w14:textId="7C1393B0" w:rsidR="008455F7" w:rsidRPr="008455F7" w:rsidRDefault="00AB0EE4" w:rsidP="008455F7">
      <w:pPr>
        <w:pStyle w:val="ListParagraph"/>
        <w:numPr>
          <w:ilvl w:val="1"/>
          <w:numId w:val="26"/>
        </w:numPr>
        <w:autoSpaceDE w:val="0"/>
        <w:autoSpaceDN w:val="0"/>
        <w:adjustRightInd w:val="0"/>
        <w:rPr>
          <w:rFonts w:ascii="TimesNewRomanPS-BoldMT" w:hAnsi="TimesNewRomanPS-BoldMT" w:cs="TimesNewRomanPS-BoldMT"/>
          <w:bCs/>
          <w:szCs w:val="32"/>
        </w:rPr>
      </w:pPr>
      <w:r w:rsidRPr="003E14B5">
        <w:rPr>
          <w:rFonts w:ascii="TimesNewRomanPS-BoldMT" w:hAnsi="TimesNewRomanPS-BoldMT" w:cs="TimesNewRomanPS-BoldMT"/>
          <w:bCs/>
          <w:szCs w:val="32"/>
        </w:rPr>
        <w:t>environmental justice initiatives or activities</w:t>
      </w:r>
    </w:p>
    <w:p w14:paraId="5C396E67" w14:textId="77777777" w:rsidR="00AB0EE4" w:rsidRPr="003E14B5" w:rsidRDefault="00AB0EE4" w:rsidP="00AB0EE4">
      <w:pPr>
        <w:autoSpaceDE w:val="0"/>
        <w:autoSpaceDN w:val="0"/>
        <w:adjustRightInd w:val="0"/>
        <w:ind w:left="720"/>
        <w:rPr>
          <w:rFonts w:ascii="TimesNewRomanPS-BoldMT" w:hAnsi="TimesNewRomanPS-BoldMT" w:cs="TimesNewRomanPS-BoldMT"/>
          <w:bCs/>
          <w:szCs w:val="32"/>
        </w:rPr>
      </w:pPr>
    </w:p>
    <w:p w14:paraId="24E74E23" w14:textId="45F36CE9" w:rsidR="00AB0EE4" w:rsidRPr="00AB0EE4" w:rsidRDefault="00AB0EE4" w:rsidP="00AB0EE4">
      <w:pPr>
        <w:autoSpaceDE w:val="0"/>
        <w:autoSpaceDN w:val="0"/>
        <w:adjustRightInd w:val="0"/>
        <w:ind w:left="720"/>
        <w:rPr>
          <w:rFonts w:ascii="TimesNewRomanPS-BoldMT" w:hAnsi="TimesNewRomanPS-BoldMT" w:cs="TimesNewRomanPS-BoldMT"/>
          <w:bCs/>
          <w:szCs w:val="32"/>
        </w:rPr>
      </w:pPr>
      <w:bookmarkStart w:id="1" w:name="_Hlk190849047"/>
      <w:r w:rsidRPr="003E14B5">
        <w:rPr>
          <w:rFonts w:ascii="TimesNewRomanPS-BoldMT" w:hAnsi="TimesNewRomanPS-BoldMT" w:cs="TimesNewRomanPS-BoldMT"/>
          <w:bCs/>
          <w:szCs w:val="32"/>
        </w:rPr>
        <w:t>Contact the MHC staff if you have any questions about these requirements.</w:t>
      </w:r>
    </w:p>
    <w:bookmarkEnd w:id="0"/>
    <w:bookmarkEnd w:id="1"/>
    <w:p w14:paraId="7C182EFB" w14:textId="77777777" w:rsidR="00AB0EE4" w:rsidRPr="007E45E9" w:rsidRDefault="00AB0EE4" w:rsidP="00AB0EE4">
      <w:pPr>
        <w:autoSpaceDE w:val="0"/>
        <w:autoSpaceDN w:val="0"/>
        <w:adjustRightInd w:val="0"/>
        <w:ind w:left="780"/>
        <w:rPr>
          <w:rFonts w:ascii="TimesNewRomanPS-BoldMT" w:hAnsi="TimesNewRomanPS-BoldMT" w:cs="TimesNewRomanPS-BoldMT"/>
          <w:bCs/>
          <w:szCs w:val="32"/>
        </w:rPr>
      </w:pPr>
    </w:p>
    <w:p w14:paraId="204A028D" w14:textId="2E37BD54" w:rsidR="0008455B" w:rsidRPr="00D70CFD" w:rsidRDefault="0008455B" w:rsidP="0008455B">
      <w:pPr>
        <w:autoSpaceDE w:val="0"/>
        <w:autoSpaceDN w:val="0"/>
        <w:adjustRightInd w:val="0"/>
        <w:rPr>
          <w:rFonts w:ascii="TimesNewRomanPS-BoldMT" w:hAnsi="TimesNewRomanPS-BoldMT" w:cs="TimesNewRomanPS-BoldMT"/>
          <w:bCs/>
          <w:szCs w:val="32"/>
        </w:rPr>
      </w:pPr>
      <w:r w:rsidRPr="00D54CBC">
        <w:rPr>
          <w:rFonts w:ascii="TimesNewRomanPS-BoldMT" w:hAnsi="TimesNewRomanPS-BoldMT" w:cs="TimesNewRomanPS-BoldMT"/>
          <w:b/>
          <w:bCs/>
          <w:szCs w:val="32"/>
        </w:rPr>
        <w:t xml:space="preserve">Individuals and for-profit groups are not eligible to apply for MHC grants. </w:t>
      </w:r>
      <w:r w:rsidRPr="00D70CFD">
        <w:rPr>
          <w:rFonts w:ascii="TimesNewRomanPS-BoldMT" w:hAnsi="TimesNewRomanPS-BoldMT" w:cs="TimesNewRomanPS-BoldMT"/>
          <w:bCs/>
          <w:szCs w:val="32"/>
        </w:rPr>
        <w:t xml:space="preserve">While nonprofit organizations may collaborate informally to share grant funds, the name of only one organization may appear on the application. </w:t>
      </w:r>
      <w:r w:rsidRPr="007B743D">
        <w:rPr>
          <w:rFonts w:ascii="TimesNewRomanPS-BoldMT" w:hAnsi="TimesNewRomanPS-BoldMT" w:cs="TimesNewRomanPS-BoldMT"/>
          <w:bCs/>
          <w:szCs w:val="32"/>
        </w:rPr>
        <w:t>A staff member from that organization will be the lead organizer or project director.</w:t>
      </w:r>
      <w:r w:rsidR="00B63560">
        <w:rPr>
          <w:rFonts w:ascii="TimesNewRomanPS-BoldMT" w:hAnsi="TimesNewRomanPS-BoldMT" w:cs="TimesNewRomanPS-BoldMT"/>
          <w:bCs/>
          <w:szCs w:val="32"/>
        </w:rPr>
        <w:t xml:space="preserve"> All applying organizations must have a </w:t>
      </w:r>
      <w:r w:rsidR="00273099">
        <w:rPr>
          <w:rFonts w:ascii="TimesNewRomanPS-BoldMT" w:hAnsi="TimesNewRomanPS-BoldMT" w:cs="TimesNewRomanPS-BoldMT"/>
          <w:bCs/>
          <w:szCs w:val="32"/>
        </w:rPr>
        <w:t>UEI</w:t>
      </w:r>
      <w:r w:rsidR="00B63560">
        <w:rPr>
          <w:rFonts w:ascii="TimesNewRomanPS-BoldMT" w:hAnsi="TimesNewRomanPS-BoldMT" w:cs="TimesNewRomanPS-BoldMT"/>
          <w:bCs/>
          <w:szCs w:val="32"/>
        </w:rPr>
        <w:t>. Contact the MHC if you have questions about this requirement.</w:t>
      </w:r>
      <w:r w:rsidRPr="00D54CBC">
        <w:rPr>
          <w:rFonts w:ascii="TimesNewRomanPS-BoldMT" w:hAnsi="TimesNewRomanPS-BoldMT" w:cs="TimesNewRomanPS-BoldMT"/>
          <w:bCs/>
          <w:szCs w:val="32"/>
        </w:rPr>
        <w:t xml:space="preserve"> </w:t>
      </w:r>
    </w:p>
    <w:p w14:paraId="5250ABB2" w14:textId="77777777" w:rsidR="0008455B" w:rsidRPr="00D70CFD" w:rsidRDefault="0008455B" w:rsidP="0008455B">
      <w:pPr>
        <w:autoSpaceDE w:val="0"/>
        <w:autoSpaceDN w:val="0"/>
        <w:adjustRightInd w:val="0"/>
        <w:rPr>
          <w:rFonts w:ascii="TimesNewRomanPS-BoldMT" w:hAnsi="TimesNewRomanPS-BoldMT" w:cs="TimesNewRomanPS-BoldMT"/>
          <w:bCs/>
          <w:szCs w:val="32"/>
        </w:rPr>
      </w:pPr>
    </w:p>
    <w:p w14:paraId="7BD7A8A6" w14:textId="5E3A29EE" w:rsidR="0008455B" w:rsidRPr="00D70CFD" w:rsidRDefault="0008455B" w:rsidP="0008455B">
      <w:pPr>
        <w:autoSpaceDE w:val="0"/>
        <w:autoSpaceDN w:val="0"/>
        <w:adjustRightInd w:val="0"/>
        <w:rPr>
          <w:rFonts w:ascii="TimesNewRomanPS-BoldMT" w:hAnsi="TimesNewRomanPS-BoldMT" w:cs="TimesNewRomanPS-BoldMT"/>
          <w:bCs/>
          <w:szCs w:val="32"/>
        </w:rPr>
      </w:pPr>
      <w:r w:rsidRPr="00D70CFD">
        <w:rPr>
          <w:rFonts w:ascii="TimesNewRomanPS-BoldMT" w:hAnsi="TimesNewRomanPS-BoldMT" w:cs="TimesNewRomanPS-BoldMT"/>
          <w:bCs/>
          <w:szCs w:val="32"/>
        </w:rPr>
        <w:t>It</w:t>
      </w:r>
      <w:r w:rsidR="002B4150">
        <w:rPr>
          <w:rFonts w:ascii="TimesNewRomanPS-BoldMT" w:hAnsi="TimesNewRomanPS-BoldMT" w:cs="TimesNewRomanPS-BoldMT"/>
          <w:bCs/>
          <w:szCs w:val="32"/>
        </w:rPr>
        <w:t xml:space="preserve"> i</w:t>
      </w:r>
      <w:r w:rsidRPr="00D70CFD">
        <w:rPr>
          <w:rFonts w:ascii="TimesNewRomanPS-BoldMT" w:hAnsi="TimesNewRomanPS-BoldMT" w:cs="TimesNewRomanPS-BoldMT"/>
          <w:bCs/>
          <w:szCs w:val="32"/>
        </w:rPr>
        <w:t xml:space="preserve">s essential that the applicant organization and </w:t>
      </w:r>
      <w:r w:rsidRPr="007B743D">
        <w:rPr>
          <w:rFonts w:ascii="TimesNewRomanPS-BoldMT" w:hAnsi="TimesNewRomanPS-BoldMT" w:cs="TimesNewRomanPS-BoldMT"/>
          <w:bCs/>
          <w:szCs w:val="32"/>
        </w:rPr>
        <w:t xml:space="preserve">humanities </w:t>
      </w:r>
      <w:r w:rsidR="000C2499">
        <w:rPr>
          <w:rFonts w:ascii="TimesNewRomanPS-BoldMT" w:hAnsi="TimesNewRomanPS-BoldMT" w:cs="TimesNewRomanPS-BoldMT"/>
          <w:bCs/>
          <w:szCs w:val="32"/>
        </w:rPr>
        <w:t>experts</w:t>
      </w:r>
      <w:r w:rsidRPr="007B743D">
        <w:rPr>
          <w:rFonts w:ascii="TimesNewRomanPS-BoldMT" w:hAnsi="TimesNewRomanPS-BoldMT" w:cs="TimesNewRomanPS-BoldMT"/>
          <w:bCs/>
          <w:szCs w:val="32"/>
        </w:rPr>
        <w:t xml:space="preserve"> collaborate in preparing the grant application. Please state on your application whether your proposed speakers have accepted your invitation to participate on the scheduled dates. </w:t>
      </w:r>
      <w:r w:rsidR="00871EAA">
        <w:rPr>
          <w:rFonts w:ascii="TimesNewRomanPS-BoldMT" w:hAnsi="TimesNewRomanPS-BoldMT" w:cs="TimesNewRomanPS-BoldMT"/>
          <w:bCs/>
          <w:szCs w:val="32"/>
        </w:rPr>
        <w:t xml:space="preserve">Participating </w:t>
      </w:r>
      <w:r w:rsidR="003F1A25">
        <w:rPr>
          <w:rFonts w:ascii="TimesNewRomanPS-BoldMT" w:hAnsi="TimesNewRomanPS-BoldMT" w:cs="TimesNewRomanPS-BoldMT"/>
          <w:bCs/>
          <w:szCs w:val="32"/>
        </w:rPr>
        <w:t>humanities experts</w:t>
      </w:r>
      <w:r w:rsidRPr="007B743D">
        <w:rPr>
          <w:rFonts w:ascii="TimesNewRomanPS-BoldMT" w:hAnsi="TimesNewRomanPS-BoldMT" w:cs="TimesNewRomanPS-BoldMT"/>
          <w:bCs/>
          <w:szCs w:val="32"/>
        </w:rPr>
        <w:t xml:space="preserve"> should understand </w:t>
      </w:r>
      <w:r w:rsidR="00871EAA">
        <w:rPr>
          <w:rFonts w:ascii="TimesNewRomanPS-BoldMT" w:hAnsi="TimesNewRomanPS-BoldMT" w:cs="TimesNewRomanPS-BoldMT"/>
          <w:bCs/>
          <w:szCs w:val="32"/>
        </w:rPr>
        <w:t xml:space="preserve">that their audience will consist of the general public, not just other </w:t>
      </w:r>
      <w:r w:rsidR="003F1A25">
        <w:rPr>
          <w:rFonts w:ascii="TimesNewRomanPS-BoldMT" w:hAnsi="TimesNewRomanPS-BoldMT" w:cs="TimesNewRomanPS-BoldMT"/>
          <w:bCs/>
          <w:szCs w:val="32"/>
        </w:rPr>
        <w:t>humanities experts</w:t>
      </w:r>
      <w:r w:rsidR="00871EAA">
        <w:rPr>
          <w:rFonts w:ascii="TimesNewRomanPS-BoldMT" w:hAnsi="TimesNewRomanPS-BoldMT" w:cs="TimesNewRomanPS-BoldMT"/>
          <w:bCs/>
          <w:szCs w:val="32"/>
        </w:rPr>
        <w:t>.</w:t>
      </w:r>
    </w:p>
    <w:p w14:paraId="1B6DD21B" w14:textId="77777777" w:rsidR="0008455B" w:rsidRPr="00D70CFD" w:rsidRDefault="0008455B" w:rsidP="0008455B">
      <w:pPr>
        <w:autoSpaceDE w:val="0"/>
        <w:autoSpaceDN w:val="0"/>
        <w:adjustRightInd w:val="0"/>
        <w:rPr>
          <w:rFonts w:ascii="TimesNewRomanPS-BoldMT" w:hAnsi="TimesNewRomanPS-BoldMT" w:cs="TimesNewRomanPS-BoldMT"/>
          <w:bCs/>
          <w:szCs w:val="32"/>
        </w:rPr>
      </w:pPr>
    </w:p>
    <w:p w14:paraId="5F221B91"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4. How to Apply</w:t>
      </w:r>
    </w:p>
    <w:p w14:paraId="3A8867A3" w14:textId="77777777" w:rsidR="0008455B" w:rsidRPr="00D70CFD" w:rsidRDefault="0008455B" w:rsidP="0008455B">
      <w:pPr>
        <w:autoSpaceDE w:val="0"/>
        <w:autoSpaceDN w:val="0"/>
        <w:adjustRightInd w:val="0"/>
        <w:rPr>
          <w:rFonts w:ascii="TimesNewRomanPS-BoldMT" w:hAnsi="TimesNewRomanPS-BoldMT" w:cs="TimesNewRomanPS-BoldMT"/>
          <w:bCs/>
          <w:szCs w:val="32"/>
        </w:rPr>
      </w:pPr>
    </w:p>
    <w:p w14:paraId="1DFCA984" w14:textId="77777777" w:rsidR="0008455B" w:rsidRPr="00D70CFD" w:rsidRDefault="0008455B" w:rsidP="0008455B">
      <w:pPr>
        <w:autoSpaceDE w:val="0"/>
        <w:autoSpaceDN w:val="0"/>
        <w:adjustRightInd w:val="0"/>
        <w:rPr>
          <w:rFonts w:ascii="TimesNewRomanPS-BoldMT" w:hAnsi="TimesNewRomanPS-BoldMT" w:cs="TimesNewRomanPS-BoldMT"/>
          <w:bCs/>
          <w:szCs w:val="32"/>
        </w:rPr>
      </w:pPr>
    </w:p>
    <w:p w14:paraId="0637BCB0" w14:textId="75778C45" w:rsidR="00EB10AB" w:rsidRPr="00916B3F" w:rsidRDefault="00EB10AB" w:rsidP="00EB10AB">
      <w:pPr>
        <w:autoSpaceDE w:val="0"/>
        <w:autoSpaceDN w:val="0"/>
        <w:adjustRightInd w:val="0"/>
        <w:rPr>
          <w:rFonts w:ascii="TimesNewRomanPS-BoldMT" w:hAnsi="TimesNewRomanPS-BoldMT" w:cs="TimesNewRomanPS-BoldMT"/>
          <w:b/>
          <w:szCs w:val="32"/>
        </w:rPr>
      </w:pPr>
      <w:r w:rsidRPr="00916B3F">
        <w:rPr>
          <w:rFonts w:ascii="TimesNewRomanPS-BoldMT" w:hAnsi="TimesNewRomanPS-BoldMT" w:cs="TimesNewRomanPS-BoldMT"/>
          <w:b/>
          <w:szCs w:val="32"/>
        </w:rPr>
        <w:t xml:space="preserve">Step </w:t>
      </w:r>
      <w:r>
        <w:rPr>
          <w:rFonts w:ascii="TimesNewRomanPS-BoldMT" w:hAnsi="TimesNewRomanPS-BoldMT" w:cs="TimesNewRomanPS-BoldMT"/>
          <w:b/>
          <w:szCs w:val="32"/>
        </w:rPr>
        <w:t>One</w:t>
      </w:r>
      <w:r w:rsidRPr="00916B3F">
        <w:rPr>
          <w:rFonts w:ascii="TimesNewRomanPS-BoldMT" w:hAnsi="TimesNewRomanPS-BoldMT" w:cs="TimesNewRomanPS-BoldMT"/>
          <w:b/>
          <w:szCs w:val="32"/>
        </w:rPr>
        <w:t xml:space="preserve">: </w:t>
      </w:r>
      <w:r w:rsidR="00AA312F">
        <w:rPr>
          <w:rFonts w:ascii="TimesNewRomanPS-BoldMT" w:hAnsi="TimesNewRomanPS-BoldMT" w:cs="TimesNewRomanPS-BoldMT"/>
          <w:b/>
          <w:szCs w:val="32"/>
        </w:rPr>
        <w:t>If possible, a</w:t>
      </w:r>
      <w:r w:rsidRPr="00916B3F">
        <w:rPr>
          <w:rFonts w:ascii="TimesNewRomanPS-BoldMT" w:hAnsi="TimesNewRomanPS-BoldMT" w:cs="TimesNewRomanPS-BoldMT"/>
          <w:b/>
          <w:szCs w:val="32"/>
        </w:rPr>
        <w:t xml:space="preserve">ttend a Mississippi Stories </w:t>
      </w:r>
      <w:r>
        <w:rPr>
          <w:rFonts w:ascii="TimesNewRomanPS-BoldMT" w:hAnsi="TimesNewRomanPS-BoldMT" w:cs="TimesNewRomanPS-BoldMT"/>
          <w:b/>
          <w:szCs w:val="32"/>
        </w:rPr>
        <w:t xml:space="preserve">Grant </w:t>
      </w:r>
      <w:r w:rsidRPr="00916B3F">
        <w:rPr>
          <w:rFonts w:ascii="TimesNewRomanPS-BoldMT" w:hAnsi="TimesNewRomanPS-BoldMT" w:cs="TimesNewRomanPS-BoldMT"/>
          <w:b/>
          <w:szCs w:val="32"/>
        </w:rPr>
        <w:t>webinar.</w:t>
      </w:r>
    </w:p>
    <w:p w14:paraId="234E4CFC" w14:textId="77777777" w:rsidR="00EB10AB" w:rsidRDefault="00EB10AB" w:rsidP="00EB10AB">
      <w:pPr>
        <w:autoSpaceDE w:val="0"/>
        <w:autoSpaceDN w:val="0"/>
        <w:adjustRightInd w:val="0"/>
        <w:rPr>
          <w:rFonts w:ascii="TimesNewRomanPS-BoldMT" w:hAnsi="TimesNewRomanPS-BoldMT" w:cs="TimesNewRomanPS-BoldMT"/>
          <w:bCs/>
          <w:szCs w:val="32"/>
        </w:rPr>
      </w:pPr>
    </w:p>
    <w:p w14:paraId="0DEC16FF" w14:textId="77777777" w:rsidR="00EB10AB" w:rsidRDefault="00EB10AB" w:rsidP="00EB10AB">
      <w:pPr>
        <w:autoSpaceDE w:val="0"/>
        <w:autoSpaceDN w:val="0"/>
        <w:adjustRightInd w:val="0"/>
        <w:rPr>
          <w:rFonts w:ascii="TimesNewRomanPS-BoldMT" w:hAnsi="TimesNewRomanPS-BoldMT" w:cs="TimesNewRomanPS-BoldMT"/>
          <w:bCs/>
          <w:szCs w:val="32"/>
        </w:rPr>
      </w:pPr>
      <w:r w:rsidRPr="00FA0524">
        <w:rPr>
          <w:rFonts w:ascii="TimesNewRomanPS-BoldMT" w:hAnsi="TimesNewRomanPS-BoldMT" w:cs="TimesNewRomanPS-BoldMT"/>
          <w:bCs/>
          <w:szCs w:val="32"/>
        </w:rPr>
        <w:t>The Mississippi Humanities Council will offer free webinars throughout the year</w:t>
      </w:r>
      <w:r>
        <w:rPr>
          <w:rFonts w:ascii="TimesNewRomanPS-BoldMT" w:hAnsi="TimesNewRomanPS-BoldMT" w:cs="TimesNewRomanPS-BoldMT"/>
          <w:bCs/>
          <w:szCs w:val="32"/>
        </w:rPr>
        <w:t xml:space="preserve"> </w:t>
      </w:r>
      <w:r w:rsidRPr="00FA0524">
        <w:rPr>
          <w:rFonts w:ascii="TimesNewRomanPS-BoldMT" w:hAnsi="TimesNewRomanPS-BoldMT" w:cs="TimesNewRomanPS-BoldMT"/>
          <w:bCs/>
          <w:szCs w:val="32"/>
        </w:rPr>
        <w:t xml:space="preserve">to help community organizations, educators, museum staff, librarians, filmmakers, and local storytellers design clear, story-based projects, build realistic budgets, and draft fundable proposals with strong public impact. These sessions will guide applicants step by step from project concept through budget and proposal outline, so they leave with a concrete </w:t>
      </w:r>
      <w:r>
        <w:rPr>
          <w:rFonts w:ascii="TimesNewRomanPS-BoldMT" w:hAnsi="TimesNewRomanPS-BoldMT" w:cs="TimesNewRomanPS-BoldMT"/>
          <w:bCs/>
          <w:szCs w:val="32"/>
        </w:rPr>
        <w:t>understanding of how to create and</w:t>
      </w:r>
      <w:r w:rsidRPr="00FA0524">
        <w:rPr>
          <w:rFonts w:ascii="TimesNewRomanPS-BoldMT" w:hAnsi="TimesNewRomanPS-BoldMT" w:cs="TimesNewRomanPS-BoldMT"/>
          <w:bCs/>
          <w:szCs w:val="32"/>
        </w:rPr>
        <w:t xml:space="preserve"> submission </w:t>
      </w:r>
      <w:r>
        <w:rPr>
          <w:rFonts w:ascii="TimesNewRomanPS-BoldMT" w:hAnsi="TimesNewRomanPS-BoldMT" w:cs="TimesNewRomanPS-BoldMT"/>
          <w:bCs/>
          <w:szCs w:val="32"/>
        </w:rPr>
        <w:t xml:space="preserve">an application </w:t>
      </w:r>
      <w:r w:rsidRPr="00FA0524">
        <w:rPr>
          <w:rFonts w:ascii="TimesNewRomanPS-BoldMT" w:hAnsi="TimesNewRomanPS-BoldMT" w:cs="TimesNewRomanPS-BoldMT"/>
          <w:bCs/>
          <w:szCs w:val="32"/>
        </w:rPr>
        <w:t xml:space="preserve">to the Mississippi Stories </w:t>
      </w:r>
      <w:r>
        <w:rPr>
          <w:rFonts w:ascii="TimesNewRomanPS-BoldMT" w:hAnsi="TimesNewRomanPS-BoldMT" w:cs="TimesNewRomanPS-BoldMT"/>
          <w:bCs/>
          <w:szCs w:val="32"/>
        </w:rPr>
        <w:t>G</w:t>
      </w:r>
      <w:r w:rsidRPr="00FA0524">
        <w:rPr>
          <w:rFonts w:ascii="TimesNewRomanPS-BoldMT" w:hAnsi="TimesNewRomanPS-BoldMT" w:cs="TimesNewRomanPS-BoldMT"/>
          <w:bCs/>
          <w:szCs w:val="32"/>
        </w:rPr>
        <w:t>rant program.</w:t>
      </w:r>
    </w:p>
    <w:p w14:paraId="4D9EFE85" w14:textId="77777777" w:rsidR="00EB10AB" w:rsidRDefault="00EB10AB" w:rsidP="0008455B">
      <w:pPr>
        <w:autoSpaceDE w:val="0"/>
        <w:autoSpaceDN w:val="0"/>
        <w:adjustRightInd w:val="0"/>
        <w:rPr>
          <w:rFonts w:ascii="TimesNewRomanPS-BoldMT" w:hAnsi="TimesNewRomanPS-BoldMT" w:cs="TimesNewRomanPS-BoldMT"/>
          <w:b/>
          <w:bCs/>
          <w:szCs w:val="32"/>
        </w:rPr>
      </w:pPr>
    </w:p>
    <w:p w14:paraId="2C45A0D4" w14:textId="77777777" w:rsidR="00EB10AB" w:rsidRDefault="00EB10AB" w:rsidP="0008455B">
      <w:pPr>
        <w:autoSpaceDE w:val="0"/>
        <w:autoSpaceDN w:val="0"/>
        <w:adjustRightInd w:val="0"/>
        <w:rPr>
          <w:rFonts w:ascii="TimesNewRomanPS-BoldMT" w:hAnsi="TimesNewRomanPS-BoldMT" w:cs="TimesNewRomanPS-BoldMT"/>
          <w:b/>
          <w:bCs/>
          <w:szCs w:val="32"/>
        </w:rPr>
      </w:pPr>
    </w:p>
    <w:p w14:paraId="00FFE381" w14:textId="0E6DF162" w:rsidR="0008455B" w:rsidRPr="00D54CBC" w:rsidRDefault="0008455B" w:rsidP="0008455B">
      <w:pPr>
        <w:autoSpaceDE w:val="0"/>
        <w:autoSpaceDN w:val="0"/>
        <w:adjustRightInd w:val="0"/>
        <w:rPr>
          <w:rFonts w:ascii="TimesNewRomanPS-BoldMT" w:hAnsi="TimesNewRomanPS-BoldMT" w:cs="TimesNewRomanPS-BoldMT"/>
          <w:b/>
          <w:bCs/>
          <w:szCs w:val="32"/>
        </w:rPr>
      </w:pPr>
      <w:r w:rsidRPr="00D54CBC">
        <w:rPr>
          <w:rFonts w:ascii="TimesNewRomanPS-BoldMT" w:hAnsi="TimesNewRomanPS-BoldMT" w:cs="TimesNewRomanPS-BoldMT"/>
          <w:b/>
          <w:bCs/>
          <w:szCs w:val="32"/>
        </w:rPr>
        <w:t xml:space="preserve">Step </w:t>
      </w:r>
      <w:r w:rsidR="00EB10AB">
        <w:rPr>
          <w:rFonts w:ascii="TimesNewRomanPS-BoldMT" w:hAnsi="TimesNewRomanPS-BoldMT" w:cs="TimesNewRomanPS-BoldMT"/>
          <w:b/>
          <w:bCs/>
          <w:szCs w:val="32"/>
        </w:rPr>
        <w:t>Two</w:t>
      </w:r>
      <w:r w:rsidRPr="00D54CBC">
        <w:rPr>
          <w:rFonts w:ascii="TimesNewRomanPS-BoldMT" w:hAnsi="TimesNewRomanPS-BoldMT" w:cs="TimesNewRomanPS-BoldMT"/>
          <w:b/>
          <w:bCs/>
          <w:szCs w:val="32"/>
        </w:rPr>
        <w:t>: Discuss your project with MHC staff.</w:t>
      </w:r>
    </w:p>
    <w:p w14:paraId="73C78854" w14:textId="77777777" w:rsidR="0008455B" w:rsidRPr="00D70CFD" w:rsidRDefault="0008455B" w:rsidP="0008455B">
      <w:pPr>
        <w:autoSpaceDE w:val="0"/>
        <w:autoSpaceDN w:val="0"/>
        <w:adjustRightInd w:val="0"/>
        <w:rPr>
          <w:rFonts w:ascii="TimesNewRomanPS-BoldMT" w:hAnsi="TimesNewRomanPS-BoldMT" w:cs="TimesNewRomanPS-BoldMT"/>
          <w:bCs/>
          <w:szCs w:val="32"/>
        </w:rPr>
      </w:pPr>
    </w:p>
    <w:p w14:paraId="48C5EEC2" w14:textId="12F403E4" w:rsidR="0008455B" w:rsidRDefault="0018013D" w:rsidP="0008455B">
      <w:pPr>
        <w:autoSpaceDE w:val="0"/>
        <w:autoSpaceDN w:val="0"/>
        <w:adjustRightInd w:val="0"/>
        <w:rPr>
          <w:rFonts w:ascii="TimesNewRomanPS-BoldMT" w:hAnsi="TimesNewRomanPS-BoldMT" w:cs="TimesNewRomanPS-BoldMT"/>
          <w:bCs/>
          <w:szCs w:val="32"/>
        </w:rPr>
      </w:pPr>
      <w:r w:rsidRPr="0018013D">
        <w:rPr>
          <w:rFonts w:ascii="TimesNewRomanPS-BoldMT" w:hAnsi="TimesNewRomanPS-BoldMT" w:cs="TimesNewRomanPS-BoldMT"/>
          <w:bCs/>
          <w:szCs w:val="32"/>
        </w:rPr>
        <w:t>To make the best use of your time, MHC will help you determine whether your project is eligible for our grant program</w:t>
      </w:r>
      <w:r>
        <w:rPr>
          <w:rFonts w:ascii="TimesNewRomanPS-BoldMT" w:hAnsi="TimesNewRomanPS-BoldMT" w:cs="TimesNewRomanPS-BoldMT"/>
          <w:bCs/>
          <w:szCs w:val="32"/>
        </w:rPr>
        <w:t xml:space="preserve"> </w:t>
      </w:r>
      <w:r w:rsidRPr="0018013D">
        <w:rPr>
          <w:rFonts w:ascii="TimesNewRomanPS-BoldMT" w:hAnsi="TimesNewRomanPS-BoldMT" w:cs="TimesNewRomanPS-BoldMT"/>
          <w:bCs/>
          <w:szCs w:val="32"/>
        </w:rPr>
        <w:t xml:space="preserve">before you apply. </w:t>
      </w:r>
      <w:r w:rsidR="0008455B" w:rsidRPr="00D70CFD">
        <w:rPr>
          <w:rFonts w:ascii="TimesNewRomanPS-BoldMT" w:hAnsi="TimesNewRomanPS-BoldMT" w:cs="TimesNewRomanPS-BoldMT"/>
          <w:bCs/>
          <w:szCs w:val="32"/>
        </w:rPr>
        <w:t xml:space="preserve">Via </w:t>
      </w:r>
      <w:r w:rsidR="00D318D2">
        <w:rPr>
          <w:rFonts w:ascii="TimesNewRomanPS-BoldMT" w:hAnsi="TimesNewRomanPS-BoldMT" w:cs="TimesNewRomanPS-BoldMT"/>
          <w:bCs/>
          <w:szCs w:val="32"/>
        </w:rPr>
        <w:t>email or</w:t>
      </w:r>
      <w:r w:rsidR="0008455B" w:rsidRPr="00D70CFD">
        <w:rPr>
          <w:rFonts w:ascii="TimesNewRomanPS-BoldMT" w:hAnsi="TimesNewRomanPS-BoldMT" w:cs="TimesNewRomanPS-BoldMT"/>
          <w:bCs/>
          <w:szCs w:val="32"/>
        </w:rPr>
        <w:t xml:space="preserve"> phone, </w:t>
      </w:r>
      <w:r>
        <w:rPr>
          <w:rFonts w:ascii="TimesNewRomanPS-BoldMT" w:hAnsi="TimesNewRomanPS-BoldMT" w:cs="TimesNewRomanPS-BoldMT"/>
          <w:bCs/>
          <w:szCs w:val="32"/>
        </w:rPr>
        <w:t xml:space="preserve">applicants must </w:t>
      </w:r>
      <w:r w:rsidR="00D318D2">
        <w:rPr>
          <w:rFonts w:ascii="TimesNewRomanPS-BoldMT" w:hAnsi="TimesNewRomanPS-BoldMT" w:cs="TimesNewRomanPS-BoldMT"/>
          <w:bCs/>
          <w:szCs w:val="32"/>
        </w:rPr>
        <w:t xml:space="preserve">contact </w:t>
      </w:r>
      <w:r w:rsidR="0008455B" w:rsidRPr="00D70CFD">
        <w:rPr>
          <w:rFonts w:ascii="TimesNewRomanPS-BoldMT" w:hAnsi="TimesNewRomanPS-BoldMT" w:cs="TimesNewRomanPS-BoldMT"/>
          <w:bCs/>
          <w:szCs w:val="32"/>
        </w:rPr>
        <w:t xml:space="preserve">the </w:t>
      </w:r>
      <w:r w:rsidR="0008455B" w:rsidRPr="00EB1F9D">
        <w:rPr>
          <w:rFonts w:ascii="TimesNewRomanPS-BoldMT" w:hAnsi="TimesNewRomanPS-BoldMT" w:cs="TimesNewRomanPS-BoldMT"/>
          <w:bCs/>
          <w:szCs w:val="32"/>
        </w:rPr>
        <w:t>Executive Director or the Assistant Director</w:t>
      </w:r>
      <w:r w:rsidR="0008455B">
        <w:rPr>
          <w:rFonts w:ascii="TimesNewRomanPS-BoldMT" w:hAnsi="TimesNewRomanPS-BoldMT" w:cs="TimesNewRomanPS-BoldMT"/>
          <w:bCs/>
          <w:szCs w:val="32"/>
        </w:rPr>
        <w:t xml:space="preserve"> </w:t>
      </w:r>
      <w:r w:rsidR="00D318D2">
        <w:rPr>
          <w:rFonts w:ascii="TimesNewRomanPS-BoldMT" w:hAnsi="TimesNewRomanPS-BoldMT" w:cs="TimesNewRomanPS-BoldMT"/>
          <w:bCs/>
          <w:szCs w:val="32"/>
        </w:rPr>
        <w:t xml:space="preserve">a minimum of four weeks before </w:t>
      </w:r>
      <w:r w:rsidR="00D701B6">
        <w:rPr>
          <w:rFonts w:ascii="TimesNewRomanPS-BoldMT" w:hAnsi="TimesNewRomanPS-BoldMT" w:cs="TimesNewRomanPS-BoldMT"/>
          <w:bCs/>
          <w:szCs w:val="32"/>
        </w:rPr>
        <w:t>applying</w:t>
      </w:r>
      <w:r w:rsidR="00D318D2">
        <w:rPr>
          <w:rFonts w:ascii="TimesNewRomanPS-BoldMT" w:hAnsi="TimesNewRomanPS-BoldMT" w:cs="TimesNewRomanPS-BoldMT"/>
          <w:bCs/>
          <w:szCs w:val="32"/>
        </w:rPr>
        <w:t xml:space="preserve"> to discuss your project. Staff </w:t>
      </w:r>
      <w:r w:rsidR="0008455B" w:rsidRPr="00D70CFD">
        <w:rPr>
          <w:rFonts w:ascii="TimesNewRomanPS-BoldMT" w:hAnsi="TimesNewRomanPS-BoldMT" w:cs="TimesNewRomanPS-BoldMT"/>
          <w:bCs/>
          <w:szCs w:val="32"/>
        </w:rPr>
        <w:t>will give you guidance on how to craft a successful application and answer any questions you have.</w:t>
      </w:r>
    </w:p>
    <w:p w14:paraId="42A9BCD9" w14:textId="77777777" w:rsidR="00FA0524" w:rsidRDefault="00FA0524" w:rsidP="0008455B">
      <w:pPr>
        <w:autoSpaceDE w:val="0"/>
        <w:autoSpaceDN w:val="0"/>
        <w:adjustRightInd w:val="0"/>
        <w:rPr>
          <w:rFonts w:ascii="TimesNewRomanPS-BoldMT" w:hAnsi="TimesNewRomanPS-BoldMT" w:cs="TimesNewRomanPS-BoldMT"/>
          <w:bCs/>
          <w:szCs w:val="32"/>
        </w:rPr>
      </w:pPr>
    </w:p>
    <w:p w14:paraId="6C657199" w14:textId="77777777" w:rsidR="0018013D" w:rsidRDefault="0018013D" w:rsidP="0008455B">
      <w:pPr>
        <w:autoSpaceDE w:val="0"/>
        <w:autoSpaceDN w:val="0"/>
        <w:adjustRightInd w:val="0"/>
        <w:rPr>
          <w:rFonts w:ascii="TimesNewRomanPS-BoldMT" w:hAnsi="TimesNewRomanPS-BoldMT" w:cs="TimesNewRomanPS-BoldMT"/>
          <w:bCs/>
          <w:szCs w:val="32"/>
        </w:rPr>
      </w:pPr>
    </w:p>
    <w:p w14:paraId="0AC3F4B8" w14:textId="063CFDCA" w:rsidR="00FB5FA8" w:rsidRDefault="00FB5FA8" w:rsidP="0008455B">
      <w:pPr>
        <w:autoSpaceDE w:val="0"/>
        <w:autoSpaceDN w:val="0"/>
        <w:adjustRightInd w:val="0"/>
        <w:rPr>
          <w:rFonts w:ascii="TimesNewRomanPS-BoldMT" w:hAnsi="TimesNewRomanPS-BoldMT" w:cs="TimesNewRomanPS-BoldMT"/>
          <w:b/>
          <w:bCs/>
          <w:szCs w:val="32"/>
        </w:rPr>
      </w:pPr>
      <w:r>
        <w:rPr>
          <w:rFonts w:ascii="TimesNewRomanPS-BoldMT" w:hAnsi="TimesNewRomanPS-BoldMT" w:cs="TimesNewRomanPS-BoldMT"/>
          <w:b/>
          <w:bCs/>
          <w:szCs w:val="32"/>
        </w:rPr>
        <w:t xml:space="preserve">Step </w:t>
      </w:r>
      <w:r w:rsidR="00FA0524">
        <w:rPr>
          <w:rFonts w:ascii="TimesNewRomanPS-BoldMT" w:hAnsi="TimesNewRomanPS-BoldMT" w:cs="TimesNewRomanPS-BoldMT"/>
          <w:b/>
          <w:bCs/>
          <w:szCs w:val="32"/>
        </w:rPr>
        <w:t>Three</w:t>
      </w:r>
      <w:r>
        <w:rPr>
          <w:rFonts w:ascii="TimesNewRomanPS-BoldMT" w:hAnsi="TimesNewRomanPS-BoldMT" w:cs="TimesNewRomanPS-BoldMT"/>
          <w:b/>
          <w:bCs/>
          <w:szCs w:val="32"/>
        </w:rPr>
        <w:t>: Submit a rough draft of your grant application</w:t>
      </w:r>
    </w:p>
    <w:p w14:paraId="1A8FED52" w14:textId="77777777" w:rsidR="00FB5FA8" w:rsidRDefault="00FB5FA8" w:rsidP="0008455B">
      <w:pPr>
        <w:autoSpaceDE w:val="0"/>
        <w:autoSpaceDN w:val="0"/>
        <w:adjustRightInd w:val="0"/>
        <w:rPr>
          <w:rFonts w:ascii="TimesNewRomanPS-BoldMT" w:hAnsi="TimesNewRomanPS-BoldMT" w:cs="TimesNewRomanPS-BoldMT"/>
          <w:b/>
          <w:bCs/>
          <w:szCs w:val="32"/>
        </w:rPr>
      </w:pPr>
    </w:p>
    <w:p w14:paraId="1E90184A" w14:textId="364600B2" w:rsidR="00FB5FA8" w:rsidRPr="00CD474A" w:rsidRDefault="00FB5FA8" w:rsidP="0008455B">
      <w:pPr>
        <w:autoSpaceDE w:val="0"/>
        <w:autoSpaceDN w:val="0"/>
        <w:adjustRightInd w:val="0"/>
        <w:rPr>
          <w:rFonts w:ascii="TimesNewRomanPS-BoldMT" w:hAnsi="TimesNewRomanPS-BoldMT" w:cs="TimesNewRomanPS-BoldMT"/>
          <w:bCs/>
          <w:szCs w:val="32"/>
        </w:rPr>
      </w:pPr>
      <w:r w:rsidRPr="00CD474A">
        <w:rPr>
          <w:rFonts w:ascii="TimesNewRomanPS-BoldMT" w:hAnsi="TimesNewRomanPS-BoldMT" w:cs="TimesNewRomanPS-BoldMT"/>
          <w:bCs/>
          <w:szCs w:val="32"/>
        </w:rPr>
        <w:lastRenderedPageBreak/>
        <w:t>Applicants are strongly encouraged to submit a d</w:t>
      </w:r>
      <w:r w:rsidR="0018013D" w:rsidRPr="00CD474A">
        <w:rPr>
          <w:rFonts w:ascii="TimesNewRomanPS-BoldMT" w:hAnsi="TimesNewRomanPS-BoldMT" w:cs="TimesNewRomanPS-BoldMT"/>
          <w:bCs/>
          <w:szCs w:val="32"/>
        </w:rPr>
        <w:t xml:space="preserve">raft of their grant application, including proposed budget, </w:t>
      </w:r>
      <w:r w:rsidRPr="004A5F02">
        <w:rPr>
          <w:rFonts w:ascii="TimesNewRomanPS-BoldMT" w:hAnsi="TimesNewRomanPS-BoldMT" w:cs="TimesNewRomanPS-BoldMT"/>
          <w:bCs/>
          <w:szCs w:val="32"/>
        </w:rPr>
        <w:t>at least two weeks</w:t>
      </w:r>
      <w:r w:rsidRPr="00CD474A">
        <w:rPr>
          <w:rFonts w:ascii="TimesNewRomanPS-BoldMT" w:hAnsi="TimesNewRomanPS-BoldMT" w:cs="TimesNewRomanPS-BoldMT"/>
          <w:bCs/>
          <w:szCs w:val="32"/>
        </w:rPr>
        <w:t xml:space="preserve"> prior</w:t>
      </w:r>
      <w:r w:rsidR="0018013D" w:rsidRPr="00CD474A">
        <w:rPr>
          <w:rFonts w:ascii="TimesNewRomanPS-BoldMT" w:hAnsi="TimesNewRomanPS-BoldMT" w:cs="TimesNewRomanPS-BoldMT"/>
          <w:bCs/>
          <w:szCs w:val="32"/>
        </w:rPr>
        <w:t xml:space="preserve"> to </w:t>
      </w:r>
      <w:r w:rsidR="00D701B6">
        <w:rPr>
          <w:rFonts w:ascii="TimesNewRomanPS-BoldMT" w:hAnsi="TimesNewRomanPS-BoldMT" w:cs="TimesNewRomanPS-BoldMT"/>
          <w:bCs/>
          <w:szCs w:val="32"/>
        </w:rPr>
        <w:t>submitting an application.</w:t>
      </w:r>
      <w:r w:rsidR="0018013D" w:rsidRPr="00CD474A">
        <w:rPr>
          <w:rFonts w:ascii="TimesNewRomanPS-BoldMT" w:hAnsi="TimesNewRomanPS-BoldMT" w:cs="TimesNewRomanPS-BoldMT"/>
          <w:bCs/>
          <w:szCs w:val="32"/>
        </w:rPr>
        <w:t xml:space="preserve"> MHC staff will offer constructive feedback and suggestions on how to strengthen the application. </w:t>
      </w:r>
      <w:r w:rsidR="00A40AA9">
        <w:rPr>
          <w:rFonts w:ascii="TimesNewRomanPS-BoldMT" w:hAnsi="TimesNewRomanPS-BoldMT" w:cs="TimesNewRomanPS-BoldMT"/>
          <w:bCs/>
          <w:szCs w:val="32"/>
        </w:rPr>
        <w:t xml:space="preserve">To submit a draft, </w:t>
      </w:r>
      <w:r w:rsidR="003C393C">
        <w:rPr>
          <w:rFonts w:ascii="TimesNewRomanPS-BoldMT" w:hAnsi="TimesNewRomanPS-BoldMT" w:cs="TimesNewRomanPS-BoldMT"/>
          <w:bCs/>
          <w:szCs w:val="32"/>
        </w:rPr>
        <w:t xml:space="preserve">click the “save and resume” button </w:t>
      </w:r>
      <w:r w:rsidR="00D01AD1">
        <w:rPr>
          <w:rFonts w:ascii="TimesNewRomanPS-BoldMT" w:hAnsi="TimesNewRomanPS-BoldMT" w:cs="TimesNewRomanPS-BoldMT"/>
          <w:bCs/>
          <w:szCs w:val="32"/>
        </w:rPr>
        <w:t>at the bottom of the page</w:t>
      </w:r>
      <w:r w:rsidR="00BC41C9">
        <w:rPr>
          <w:rFonts w:ascii="TimesNewRomanPS-BoldMT" w:hAnsi="TimesNewRomanPS-BoldMT" w:cs="TimesNewRomanPS-BoldMT"/>
          <w:bCs/>
          <w:szCs w:val="32"/>
        </w:rPr>
        <w:t xml:space="preserve"> </w:t>
      </w:r>
      <w:r w:rsidR="00D01AD1">
        <w:rPr>
          <w:rFonts w:ascii="TimesNewRomanPS-BoldMT" w:hAnsi="TimesNewRomanPS-BoldMT" w:cs="TimesNewRomanPS-BoldMT"/>
          <w:bCs/>
          <w:szCs w:val="32"/>
        </w:rPr>
        <w:t>in the online grant portal. You will then be sent a</w:t>
      </w:r>
      <w:r w:rsidR="00BC41C9">
        <w:rPr>
          <w:rFonts w:ascii="TimesNewRomanPS-BoldMT" w:hAnsi="TimesNewRomanPS-BoldMT" w:cs="TimesNewRomanPS-BoldMT"/>
          <w:bCs/>
          <w:szCs w:val="32"/>
        </w:rPr>
        <w:t xml:space="preserve"> link to the application via email. Forward that link to</w:t>
      </w:r>
      <w:r w:rsidR="0018013D" w:rsidRPr="00CD474A">
        <w:rPr>
          <w:rFonts w:ascii="TimesNewRomanPS-BoldMT" w:hAnsi="TimesNewRomanPS-BoldMT" w:cs="TimesNewRomanPS-BoldMT"/>
          <w:bCs/>
          <w:szCs w:val="32"/>
        </w:rPr>
        <w:t xml:space="preserve"> </w:t>
      </w:r>
      <w:hyperlink r:id="rId19" w:history="1">
        <w:r w:rsidR="005733FA" w:rsidRPr="000470DA">
          <w:rPr>
            <w:rStyle w:val="Hyperlink"/>
            <w:rFonts w:ascii="TimesNewRomanPS-BoldMT" w:hAnsi="TimesNewRomanPS-BoldMT" w:cs="TimesNewRomanPS-BoldMT"/>
            <w:bCs/>
            <w:szCs w:val="32"/>
          </w:rPr>
          <w:t>grants@mhc.state.ms.us</w:t>
        </w:r>
      </w:hyperlink>
      <w:r w:rsidR="0018013D" w:rsidRPr="00CD474A">
        <w:rPr>
          <w:rFonts w:ascii="TimesNewRomanPS-BoldMT" w:hAnsi="TimesNewRomanPS-BoldMT" w:cs="TimesNewRomanPS-BoldMT"/>
          <w:bCs/>
          <w:szCs w:val="32"/>
        </w:rPr>
        <w:t>.</w:t>
      </w:r>
      <w:r w:rsidR="005733FA">
        <w:rPr>
          <w:rFonts w:ascii="TimesNewRomanPS-BoldMT" w:hAnsi="TimesNewRomanPS-BoldMT" w:cs="TimesNewRomanPS-BoldMT"/>
          <w:bCs/>
          <w:szCs w:val="32"/>
        </w:rPr>
        <w:t xml:space="preserve"> MHC staff will then be able to review your draft application.</w:t>
      </w:r>
    </w:p>
    <w:p w14:paraId="19009CE3" w14:textId="77777777" w:rsidR="0008455B" w:rsidRPr="00D54CBC" w:rsidRDefault="0008455B" w:rsidP="0008455B">
      <w:pPr>
        <w:autoSpaceDE w:val="0"/>
        <w:autoSpaceDN w:val="0"/>
        <w:adjustRightInd w:val="0"/>
        <w:rPr>
          <w:rFonts w:ascii="TimesNewRomanPS-BoldMT" w:hAnsi="TimesNewRomanPS-BoldMT" w:cs="TimesNewRomanPS-BoldMT"/>
          <w:b/>
          <w:bCs/>
          <w:szCs w:val="32"/>
        </w:rPr>
      </w:pPr>
    </w:p>
    <w:p w14:paraId="478F6750" w14:textId="789DDB9B" w:rsidR="0008455B" w:rsidRPr="00D54CBC" w:rsidRDefault="0008455B" w:rsidP="0008455B">
      <w:pPr>
        <w:autoSpaceDE w:val="0"/>
        <w:autoSpaceDN w:val="0"/>
        <w:adjustRightInd w:val="0"/>
        <w:rPr>
          <w:rFonts w:ascii="TimesNewRomanPS-BoldMT" w:hAnsi="TimesNewRomanPS-BoldMT" w:cs="TimesNewRomanPS-BoldMT"/>
          <w:b/>
          <w:bCs/>
          <w:szCs w:val="32"/>
        </w:rPr>
      </w:pPr>
      <w:r w:rsidRPr="00D54CBC">
        <w:rPr>
          <w:rFonts w:ascii="TimesNewRomanPS-BoldMT" w:hAnsi="TimesNewRomanPS-BoldMT" w:cs="TimesNewRomanPS-BoldMT"/>
          <w:b/>
          <w:bCs/>
          <w:szCs w:val="32"/>
        </w:rPr>
        <w:t xml:space="preserve">Step </w:t>
      </w:r>
      <w:r w:rsidR="00FA0524">
        <w:rPr>
          <w:rFonts w:ascii="TimesNewRomanPS-BoldMT" w:hAnsi="TimesNewRomanPS-BoldMT" w:cs="TimesNewRomanPS-BoldMT"/>
          <w:b/>
          <w:bCs/>
          <w:szCs w:val="32"/>
        </w:rPr>
        <w:t>Four</w:t>
      </w:r>
      <w:r w:rsidRPr="00D54CBC">
        <w:rPr>
          <w:rFonts w:ascii="TimesNewRomanPS-BoldMT" w:hAnsi="TimesNewRomanPS-BoldMT" w:cs="TimesNewRomanPS-BoldMT"/>
          <w:b/>
          <w:bCs/>
          <w:szCs w:val="32"/>
        </w:rPr>
        <w:t>: Submit your written application.</w:t>
      </w:r>
    </w:p>
    <w:p w14:paraId="637B4067" w14:textId="77777777" w:rsidR="0008455B" w:rsidRPr="00D70CFD" w:rsidRDefault="0008455B" w:rsidP="0008455B">
      <w:pPr>
        <w:autoSpaceDE w:val="0"/>
        <w:autoSpaceDN w:val="0"/>
        <w:adjustRightInd w:val="0"/>
        <w:rPr>
          <w:rFonts w:ascii="TimesNewRomanPS-BoldMT" w:hAnsi="TimesNewRomanPS-BoldMT" w:cs="TimesNewRomanPS-BoldMT"/>
          <w:bCs/>
          <w:szCs w:val="32"/>
        </w:rPr>
      </w:pPr>
    </w:p>
    <w:p w14:paraId="434839E9" w14:textId="53A39ABE" w:rsidR="0008455B" w:rsidRPr="00D70CFD" w:rsidRDefault="00121A98" w:rsidP="0008455B">
      <w:pPr>
        <w:autoSpaceDE w:val="0"/>
        <w:autoSpaceDN w:val="0"/>
        <w:adjustRightInd w:val="0"/>
        <w:rPr>
          <w:rFonts w:ascii="TimesNewRomanPS-BoldMT" w:hAnsi="TimesNewRomanPS-BoldMT" w:cs="TimesNewRomanPS-BoldMT"/>
          <w:bCs/>
          <w:szCs w:val="32"/>
        </w:rPr>
      </w:pPr>
      <w:r>
        <w:rPr>
          <w:rFonts w:ascii="TimesNewRomanPS-BoldMT" w:hAnsi="TimesNewRomanPS-BoldMT" w:cs="TimesNewRomanPS-BoldMT"/>
          <w:bCs/>
          <w:szCs w:val="32"/>
        </w:rPr>
        <w:t xml:space="preserve">All grant applications should be submitted via </w:t>
      </w:r>
      <w:r w:rsidR="006840AD">
        <w:rPr>
          <w:rFonts w:ascii="TimesNewRomanPS-BoldMT" w:hAnsi="TimesNewRomanPS-BoldMT" w:cs="TimesNewRomanPS-BoldMT"/>
          <w:bCs/>
          <w:szCs w:val="32"/>
        </w:rPr>
        <w:t xml:space="preserve">our </w:t>
      </w:r>
      <w:hyperlink r:id="rId20" w:history="1">
        <w:r w:rsidR="006840AD" w:rsidRPr="006840AD">
          <w:rPr>
            <w:rStyle w:val="Hyperlink"/>
            <w:rFonts w:ascii="TimesNewRomanPS-BoldMT" w:hAnsi="TimesNewRomanPS-BoldMT" w:cs="TimesNewRomanPS-BoldMT"/>
            <w:bCs/>
            <w:szCs w:val="32"/>
          </w:rPr>
          <w:t>online portal</w:t>
        </w:r>
      </w:hyperlink>
      <w:r w:rsidR="006840AD">
        <w:rPr>
          <w:rFonts w:ascii="TimesNewRomanPS-BoldMT" w:hAnsi="TimesNewRomanPS-BoldMT" w:cs="TimesNewRomanPS-BoldMT"/>
          <w:bCs/>
          <w:szCs w:val="32"/>
        </w:rPr>
        <w:t xml:space="preserve">. </w:t>
      </w:r>
      <w:r w:rsidR="0008455B" w:rsidRPr="00D70CFD">
        <w:rPr>
          <w:rFonts w:ascii="TimesNewRomanPS-BoldMT" w:hAnsi="TimesNewRomanPS-BoldMT" w:cs="TimesNewRomanPS-BoldMT"/>
          <w:bCs/>
          <w:szCs w:val="32"/>
        </w:rPr>
        <w:t xml:space="preserve">If this is not possible for you, </w:t>
      </w:r>
      <w:r w:rsidR="006840AD">
        <w:rPr>
          <w:rFonts w:ascii="TimesNewRomanPS-BoldMT" w:hAnsi="TimesNewRomanPS-BoldMT" w:cs="TimesNewRomanPS-BoldMT"/>
          <w:bCs/>
          <w:szCs w:val="32"/>
        </w:rPr>
        <w:t>contact MHC staff</w:t>
      </w:r>
      <w:r w:rsidR="0008455B" w:rsidRPr="00D70CFD">
        <w:rPr>
          <w:rFonts w:ascii="TimesNewRomanPS-BoldMT" w:hAnsi="TimesNewRomanPS-BoldMT" w:cs="TimesNewRomanPS-BoldMT"/>
          <w:bCs/>
          <w:szCs w:val="32"/>
        </w:rPr>
        <w:t>.</w:t>
      </w:r>
      <w:r w:rsidR="00A208DD">
        <w:rPr>
          <w:rFonts w:ascii="TimesNewRomanPS-BoldMT" w:hAnsi="TimesNewRomanPS-BoldMT" w:cs="TimesNewRomanPS-BoldMT"/>
          <w:bCs/>
          <w:szCs w:val="32"/>
        </w:rPr>
        <w:t xml:space="preserve"> All applications must be received by the deadline to be considered.</w:t>
      </w:r>
    </w:p>
    <w:p w14:paraId="6DBB58FE" w14:textId="77777777" w:rsidR="0008455B" w:rsidRPr="00D36BAF" w:rsidRDefault="0008455B" w:rsidP="0008455B">
      <w:pPr>
        <w:autoSpaceDE w:val="0"/>
        <w:autoSpaceDN w:val="0"/>
        <w:adjustRightInd w:val="0"/>
        <w:rPr>
          <w:rFonts w:ascii="TimesNewRomanPS-BoldMT" w:hAnsi="TimesNewRomanPS-BoldMT" w:cs="TimesNewRomanPS-BoldMT"/>
          <w:bCs/>
          <w:color w:val="0000FF"/>
          <w:szCs w:val="32"/>
          <w:u w:val="single"/>
        </w:rPr>
      </w:pPr>
    </w:p>
    <w:p w14:paraId="4751F73E" w14:textId="3384C6FE" w:rsidR="00A208DD" w:rsidRDefault="00A208DD" w:rsidP="0008455B">
      <w:pPr>
        <w:autoSpaceDE w:val="0"/>
        <w:autoSpaceDN w:val="0"/>
        <w:adjustRightInd w:val="0"/>
        <w:rPr>
          <w:rFonts w:ascii="TimesNewRomanPS-BoldMT" w:hAnsi="TimesNewRomanPS-BoldMT" w:cs="TimesNewRomanPS-BoldMT"/>
          <w:b/>
          <w:bCs/>
          <w:szCs w:val="32"/>
        </w:rPr>
      </w:pPr>
      <w:r>
        <w:rPr>
          <w:rFonts w:ascii="TimesNewRomanPS-BoldMT" w:hAnsi="TimesNewRomanPS-BoldMT" w:cs="TimesNewRomanPS-BoldMT"/>
          <w:b/>
          <w:bCs/>
          <w:szCs w:val="32"/>
        </w:rPr>
        <w:t xml:space="preserve">All applications must include a </w:t>
      </w:r>
      <w:r w:rsidR="003F1A25">
        <w:rPr>
          <w:rFonts w:ascii="TimesNewRomanPS-BoldMT" w:hAnsi="TimesNewRomanPS-BoldMT" w:cs="TimesNewRomanPS-BoldMT"/>
          <w:b/>
          <w:bCs/>
          <w:szCs w:val="32"/>
        </w:rPr>
        <w:t>Description of Proposed Project</w:t>
      </w:r>
      <w:r>
        <w:rPr>
          <w:rFonts w:ascii="TimesNewRomanPS-BoldMT" w:hAnsi="TimesNewRomanPS-BoldMT" w:cs="TimesNewRomanPS-BoldMT"/>
          <w:b/>
          <w:bCs/>
          <w:szCs w:val="32"/>
        </w:rPr>
        <w:t xml:space="preserve"> that includes the following information: </w:t>
      </w:r>
    </w:p>
    <w:p w14:paraId="2E86DFD0" w14:textId="77777777" w:rsidR="00A208DD" w:rsidRDefault="00A208DD" w:rsidP="0008455B">
      <w:pPr>
        <w:autoSpaceDE w:val="0"/>
        <w:autoSpaceDN w:val="0"/>
        <w:adjustRightInd w:val="0"/>
        <w:rPr>
          <w:rFonts w:ascii="TimesNewRomanPS-BoldMT" w:hAnsi="TimesNewRomanPS-BoldMT" w:cs="TimesNewRomanPS-BoldMT"/>
          <w:b/>
          <w:bCs/>
          <w:szCs w:val="32"/>
        </w:rPr>
      </w:pPr>
    </w:p>
    <w:p w14:paraId="074503AF" w14:textId="3AFDF4CC" w:rsidR="00A208DD" w:rsidRPr="003B4958" w:rsidRDefault="00A208DD" w:rsidP="003B4958">
      <w:pPr>
        <w:numPr>
          <w:ilvl w:val="0"/>
          <w:numId w:val="24"/>
        </w:numPr>
        <w:autoSpaceDE w:val="0"/>
        <w:autoSpaceDN w:val="0"/>
        <w:adjustRightInd w:val="0"/>
        <w:rPr>
          <w:rFonts w:ascii="TimesNewRomanPS-BoldMT" w:hAnsi="TimesNewRomanPS-BoldMT" w:cs="TimesNewRomanPS-BoldMT"/>
          <w:bCs/>
          <w:szCs w:val="32"/>
        </w:rPr>
      </w:pPr>
      <w:r w:rsidRPr="003B4958">
        <w:rPr>
          <w:rFonts w:ascii="TimesNewRomanPS-BoldMT" w:hAnsi="TimesNewRomanPS-BoldMT" w:cs="TimesNewRomanPS-BoldMT"/>
          <w:bCs/>
          <w:szCs w:val="32"/>
        </w:rPr>
        <w:t xml:space="preserve">A description of the program and its goals, </w:t>
      </w:r>
      <w:r w:rsidR="000F061B" w:rsidRPr="003B4958">
        <w:rPr>
          <w:rFonts w:ascii="TimesNewRomanPS-BoldMT" w:hAnsi="TimesNewRomanPS-BoldMT" w:cs="TimesNewRomanPS-BoldMT"/>
          <w:bCs/>
          <w:szCs w:val="32"/>
        </w:rPr>
        <w:t>as well as plans for publicity and evaluation</w:t>
      </w:r>
      <w:r w:rsidR="00DF55B4">
        <w:rPr>
          <w:rFonts w:ascii="TimesNewRomanPS-BoldMT" w:hAnsi="TimesNewRomanPS-BoldMT" w:cs="TimesNewRomanPS-BoldMT"/>
          <w:bCs/>
          <w:szCs w:val="32"/>
        </w:rPr>
        <w:t>.</w:t>
      </w:r>
    </w:p>
    <w:p w14:paraId="7DAB113C" w14:textId="214D1B3C" w:rsidR="000F061B" w:rsidRPr="003B4958" w:rsidRDefault="000F061B" w:rsidP="003B4958">
      <w:pPr>
        <w:numPr>
          <w:ilvl w:val="0"/>
          <w:numId w:val="24"/>
        </w:numPr>
        <w:autoSpaceDE w:val="0"/>
        <w:autoSpaceDN w:val="0"/>
        <w:adjustRightInd w:val="0"/>
        <w:rPr>
          <w:rFonts w:ascii="TimesNewRomanPS-BoldMT" w:hAnsi="TimesNewRomanPS-BoldMT" w:cs="TimesNewRomanPS-BoldMT"/>
          <w:bCs/>
          <w:szCs w:val="32"/>
        </w:rPr>
      </w:pPr>
      <w:r w:rsidRPr="003B4958">
        <w:rPr>
          <w:rFonts w:ascii="TimesNewRomanPS-BoldMT" w:hAnsi="TimesNewRomanPS-BoldMT" w:cs="TimesNewRomanPS-BoldMT"/>
          <w:bCs/>
          <w:szCs w:val="32"/>
        </w:rPr>
        <w:t>Applicant’s previous experience with similar programs and with MHC</w:t>
      </w:r>
      <w:r w:rsidR="00DF55B4">
        <w:rPr>
          <w:rFonts w:ascii="TimesNewRomanPS-BoldMT" w:hAnsi="TimesNewRomanPS-BoldMT" w:cs="TimesNewRomanPS-BoldMT"/>
          <w:bCs/>
          <w:szCs w:val="32"/>
        </w:rPr>
        <w:t>.</w:t>
      </w:r>
    </w:p>
    <w:p w14:paraId="26C121A3" w14:textId="5D5EA0FF" w:rsidR="000F061B" w:rsidRPr="003B4958" w:rsidRDefault="000F061B" w:rsidP="003B4958">
      <w:pPr>
        <w:numPr>
          <w:ilvl w:val="0"/>
          <w:numId w:val="24"/>
        </w:numPr>
        <w:autoSpaceDE w:val="0"/>
        <w:autoSpaceDN w:val="0"/>
        <w:adjustRightInd w:val="0"/>
        <w:rPr>
          <w:rFonts w:ascii="TimesNewRomanPS-BoldMT" w:hAnsi="TimesNewRomanPS-BoldMT" w:cs="TimesNewRomanPS-BoldMT"/>
          <w:bCs/>
          <w:szCs w:val="32"/>
        </w:rPr>
      </w:pPr>
      <w:r w:rsidRPr="003B4958">
        <w:rPr>
          <w:rFonts w:ascii="TimesNewRomanPS-BoldMT" w:hAnsi="TimesNewRomanPS-BoldMT" w:cs="TimesNewRomanPS-BoldMT"/>
          <w:bCs/>
          <w:szCs w:val="32"/>
        </w:rPr>
        <w:t>An explanation of how the proposed project will benefit the applicant’s organization and/or the community</w:t>
      </w:r>
      <w:r w:rsidR="00DF55B4">
        <w:rPr>
          <w:rFonts w:ascii="TimesNewRomanPS-BoldMT" w:hAnsi="TimesNewRomanPS-BoldMT" w:cs="TimesNewRomanPS-BoldMT"/>
          <w:bCs/>
          <w:szCs w:val="32"/>
        </w:rPr>
        <w:t>.</w:t>
      </w:r>
    </w:p>
    <w:p w14:paraId="5A3420FC" w14:textId="3F64504B" w:rsidR="000F061B" w:rsidRDefault="000F061B" w:rsidP="003B4958">
      <w:pPr>
        <w:numPr>
          <w:ilvl w:val="0"/>
          <w:numId w:val="24"/>
        </w:numPr>
        <w:autoSpaceDE w:val="0"/>
        <w:autoSpaceDN w:val="0"/>
        <w:adjustRightInd w:val="0"/>
        <w:rPr>
          <w:rFonts w:ascii="TimesNewRomanPS-BoldMT" w:hAnsi="TimesNewRomanPS-BoldMT" w:cs="TimesNewRomanPS-BoldMT"/>
          <w:bCs/>
          <w:szCs w:val="32"/>
        </w:rPr>
      </w:pPr>
      <w:r w:rsidRPr="003B4958">
        <w:rPr>
          <w:rFonts w:ascii="TimesNewRomanPS-BoldMT" w:hAnsi="TimesNewRomanPS-BoldMT" w:cs="TimesNewRomanPS-BoldMT"/>
          <w:bCs/>
          <w:szCs w:val="32"/>
        </w:rPr>
        <w:t xml:space="preserve">Outline of the format and schedule of events for each program in the project, including the names of </w:t>
      </w:r>
      <w:r w:rsidR="003F1A25">
        <w:rPr>
          <w:rFonts w:ascii="TimesNewRomanPS-BoldMT" w:hAnsi="TimesNewRomanPS-BoldMT" w:cs="TimesNewRomanPS-BoldMT"/>
          <w:bCs/>
          <w:szCs w:val="32"/>
        </w:rPr>
        <w:t>humanities experts</w:t>
      </w:r>
      <w:r w:rsidRPr="003B4958">
        <w:rPr>
          <w:rFonts w:ascii="TimesNewRomanPS-BoldMT" w:hAnsi="TimesNewRomanPS-BoldMT" w:cs="TimesNewRomanPS-BoldMT"/>
          <w:bCs/>
          <w:szCs w:val="32"/>
        </w:rPr>
        <w:t xml:space="preserve"> involved, their topics</w:t>
      </w:r>
      <w:r w:rsidR="00D74CCE">
        <w:rPr>
          <w:rFonts w:ascii="TimesNewRomanPS-BoldMT" w:hAnsi="TimesNewRomanPS-BoldMT" w:cs="TimesNewRomanPS-BoldMT"/>
          <w:bCs/>
          <w:szCs w:val="32"/>
        </w:rPr>
        <w:t>,</w:t>
      </w:r>
      <w:r w:rsidRPr="003B4958">
        <w:rPr>
          <w:rFonts w:ascii="TimesNewRomanPS-BoldMT" w:hAnsi="TimesNewRomanPS-BoldMT" w:cs="TimesNewRomanPS-BoldMT"/>
          <w:bCs/>
          <w:szCs w:val="32"/>
        </w:rPr>
        <w:t xml:space="preserve"> and the date and location of any public programs.</w:t>
      </w:r>
    </w:p>
    <w:p w14:paraId="1CE25B49" w14:textId="0EE0588D" w:rsidR="00D74CCE" w:rsidRDefault="00D74CCE" w:rsidP="003B4958">
      <w:pPr>
        <w:numPr>
          <w:ilvl w:val="0"/>
          <w:numId w:val="24"/>
        </w:numPr>
        <w:autoSpaceDE w:val="0"/>
        <w:autoSpaceDN w:val="0"/>
        <w:adjustRightInd w:val="0"/>
        <w:rPr>
          <w:rFonts w:ascii="TimesNewRomanPS-BoldMT" w:hAnsi="TimesNewRomanPS-BoldMT" w:cs="TimesNewRomanPS-BoldMT"/>
          <w:bCs/>
          <w:szCs w:val="32"/>
        </w:rPr>
      </w:pPr>
      <w:r>
        <w:rPr>
          <w:rFonts w:ascii="TimesNewRomanPS-BoldMT" w:hAnsi="TimesNewRomanPS-BoldMT" w:cs="TimesNewRomanPS-BoldMT"/>
          <w:bCs/>
          <w:szCs w:val="32"/>
        </w:rPr>
        <w:t xml:space="preserve">For </w:t>
      </w:r>
      <w:r w:rsidR="00F805DA">
        <w:rPr>
          <w:rFonts w:ascii="TimesNewRomanPS-BoldMT" w:hAnsi="TimesNewRomanPS-BoldMT" w:cs="TimesNewRomanPS-BoldMT"/>
          <w:bCs/>
          <w:szCs w:val="32"/>
        </w:rPr>
        <w:t>Mississippi Stories grants</w:t>
      </w:r>
      <w:r>
        <w:rPr>
          <w:rFonts w:ascii="TimesNewRomanPS-BoldMT" w:hAnsi="TimesNewRomanPS-BoldMT" w:cs="TimesNewRomanPS-BoldMT"/>
          <w:bCs/>
          <w:szCs w:val="32"/>
        </w:rPr>
        <w:t>, an explanation of how the intervie</w:t>
      </w:r>
      <w:r w:rsidR="00D67F0F">
        <w:rPr>
          <w:rFonts w:ascii="TimesNewRomanPS-BoldMT" w:hAnsi="TimesNewRomanPS-BoldMT" w:cs="TimesNewRomanPS-BoldMT"/>
          <w:bCs/>
          <w:szCs w:val="32"/>
        </w:rPr>
        <w:t>ws will be used</w:t>
      </w:r>
      <w:r w:rsidR="00CD759C">
        <w:rPr>
          <w:rFonts w:ascii="TimesNewRomanPS-BoldMT" w:hAnsi="TimesNewRomanPS-BoldMT" w:cs="TimesNewRomanPS-BoldMT"/>
          <w:bCs/>
          <w:szCs w:val="32"/>
        </w:rPr>
        <w:t xml:space="preserve"> and how they will </w:t>
      </w:r>
      <w:r w:rsidR="00C6641E">
        <w:rPr>
          <w:rFonts w:ascii="TimesNewRomanPS-BoldMT" w:hAnsi="TimesNewRomanPS-BoldMT" w:cs="TimesNewRomanPS-BoldMT"/>
          <w:bCs/>
          <w:szCs w:val="32"/>
        </w:rPr>
        <w:t>be accessible to the public</w:t>
      </w:r>
      <w:r>
        <w:rPr>
          <w:rFonts w:ascii="TimesNewRomanPS-BoldMT" w:hAnsi="TimesNewRomanPS-BoldMT" w:cs="TimesNewRomanPS-BoldMT"/>
          <w:bCs/>
          <w:szCs w:val="32"/>
        </w:rPr>
        <w:t>.</w:t>
      </w:r>
    </w:p>
    <w:p w14:paraId="32D4BD09" w14:textId="77777777" w:rsidR="00FF5BBD" w:rsidRPr="003B4958" w:rsidRDefault="00FF5BBD" w:rsidP="00FF5BBD">
      <w:pPr>
        <w:autoSpaceDE w:val="0"/>
        <w:autoSpaceDN w:val="0"/>
        <w:adjustRightInd w:val="0"/>
        <w:rPr>
          <w:rFonts w:ascii="TimesNewRomanPS-BoldMT" w:hAnsi="TimesNewRomanPS-BoldMT" w:cs="TimesNewRomanPS-BoldMT"/>
          <w:bCs/>
          <w:szCs w:val="32"/>
        </w:rPr>
      </w:pPr>
    </w:p>
    <w:p w14:paraId="2664E0FB" w14:textId="08455BA6" w:rsidR="00FF5BBD" w:rsidRPr="003B4958" w:rsidRDefault="00FF5BBD" w:rsidP="00FF5BBD">
      <w:pPr>
        <w:autoSpaceDE w:val="0"/>
        <w:autoSpaceDN w:val="0"/>
        <w:adjustRightInd w:val="0"/>
        <w:rPr>
          <w:rFonts w:ascii="TimesNewRomanPS-BoldMT" w:hAnsi="TimesNewRomanPS-BoldMT" w:cs="TimesNewRomanPS-BoldMT"/>
          <w:bCs/>
          <w:szCs w:val="32"/>
        </w:rPr>
      </w:pPr>
      <w:r w:rsidRPr="003B4958">
        <w:rPr>
          <w:rFonts w:ascii="TimesNewRomanPS-BoldMT" w:hAnsi="TimesNewRomanPS-BoldMT" w:cs="TimesNewRomanPS-BoldMT"/>
          <w:bCs/>
          <w:szCs w:val="32"/>
        </w:rPr>
        <w:t>Applications also include a</w:t>
      </w:r>
      <w:r w:rsidR="006924C9">
        <w:rPr>
          <w:rFonts w:ascii="TimesNewRomanPS-BoldMT" w:hAnsi="TimesNewRomanPS-BoldMT" w:cs="TimesNewRomanPS-BoldMT"/>
          <w:bCs/>
          <w:szCs w:val="32"/>
        </w:rPr>
        <w:t xml:space="preserve"> </w:t>
      </w:r>
      <w:r w:rsidRPr="003B4958">
        <w:rPr>
          <w:rFonts w:ascii="TimesNewRomanPS-BoldMT" w:hAnsi="TimesNewRomanPS-BoldMT" w:cs="TimesNewRomanPS-BoldMT"/>
          <w:bCs/>
          <w:szCs w:val="32"/>
        </w:rPr>
        <w:t xml:space="preserve">grant application checklist; </w:t>
      </w:r>
      <w:r w:rsidR="006924C9">
        <w:rPr>
          <w:rFonts w:ascii="TimesNewRomanPS-BoldMT" w:hAnsi="TimesNewRomanPS-BoldMT" w:cs="TimesNewRomanPS-BoldMT"/>
          <w:bCs/>
          <w:szCs w:val="32"/>
        </w:rPr>
        <w:t>detailed information</w:t>
      </w:r>
      <w:r w:rsidRPr="003B4958">
        <w:rPr>
          <w:rFonts w:ascii="TimesNewRomanPS-BoldMT" w:hAnsi="TimesNewRomanPS-BoldMT" w:cs="TimesNewRomanPS-BoldMT"/>
          <w:bCs/>
          <w:szCs w:val="32"/>
        </w:rPr>
        <w:t xml:space="preserve"> for each program participant</w:t>
      </w:r>
      <w:r w:rsidR="004B1804" w:rsidRPr="003B4958">
        <w:rPr>
          <w:rFonts w:ascii="TimesNewRomanPS-BoldMT" w:hAnsi="TimesNewRomanPS-BoldMT" w:cs="TimesNewRomanPS-BoldMT"/>
          <w:bCs/>
          <w:szCs w:val="32"/>
        </w:rPr>
        <w:t xml:space="preserve"> paid with grant funds</w:t>
      </w:r>
      <w:r w:rsidRPr="003B4958">
        <w:rPr>
          <w:rFonts w:ascii="TimesNewRomanPS-BoldMT" w:hAnsi="TimesNewRomanPS-BoldMT" w:cs="TimesNewRomanPS-BoldMT"/>
          <w:bCs/>
          <w:szCs w:val="32"/>
        </w:rPr>
        <w:t xml:space="preserve">; and a detailed budget narrative </w:t>
      </w:r>
      <w:r w:rsidR="007727C0">
        <w:rPr>
          <w:rFonts w:ascii="TimesNewRomanPS-BoldMT" w:hAnsi="TimesNewRomanPS-BoldMT" w:cs="TimesNewRomanPS-BoldMT"/>
          <w:bCs/>
          <w:szCs w:val="32"/>
        </w:rPr>
        <w:t xml:space="preserve">section </w:t>
      </w:r>
      <w:r w:rsidRPr="003B4958">
        <w:rPr>
          <w:rFonts w:ascii="TimesNewRomanPS-BoldMT" w:hAnsi="TimesNewRomanPS-BoldMT" w:cs="TimesNewRomanPS-BoldMT"/>
          <w:bCs/>
          <w:szCs w:val="32"/>
        </w:rPr>
        <w:t>explaining how grant funds will be spent.</w:t>
      </w:r>
    </w:p>
    <w:p w14:paraId="0717C771" w14:textId="77777777" w:rsidR="00A208DD" w:rsidRDefault="00A208DD" w:rsidP="0008455B">
      <w:pPr>
        <w:autoSpaceDE w:val="0"/>
        <w:autoSpaceDN w:val="0"/>
        <w:adjustRightInd w:val="0"/>
        <w:rPr>
          <w:rFonts w:ascii="TimesNewRomanPS-BoldMT" w:hAnsi="TimesNewRomanPS-BoldMT" w:cs="TimesNewRomanPS-BoldMT"/>
          <w:b/>
          <w:bCs/>
          <w:szCs w:val="32"/>
        </w:rPr>
      </w:pPr>
    </w:p>
    <w:p w14:paraId="364AEDC1" w14:textId="6853D9A5" w:rsidR="0008455B" w:rsidRPr="00D54CBC" w:rsidRDefault="0008455B" w:rsidP="0008455B">
      <w:pPr>
        <w:autoSpaceDE w:val="0"/>
        <w:autoSpaceDN w:val="0"/>
        <w:adjustRightInd w:val="0"/>
        <w:rPr>
          <w:rFonts w:ascii="TimesNewRomanPS-BoldMT" w:hAnsi="TimesNewRomanPS-BoldMT" w:cs="TimesNewRomanPS-BoldMT"/>
          <w:b/>
          <w:bCs/>
          <w:szCs w:val="32"/>
        </w:rPr>
      </w:pPr>
      <w:r w:rsidRPr="00D54CBC">
        <w:rPr>
          <w:rFonts w:ascii="TimesNewRomanPS-BoldMT" w:hAnsi="TimesNewRomanPS-BoldMT" w:cs="TimesNewRomanPS-BoldMT"/>
          <w:b/>
          <w:bCs/>
          <w:szCs w:val="32"/>
        </w:rPr>
        <w:t xml:space="preserve">Step </w:t>
      </w:r>
      <w:r w:rsidR="00FA0524">
        <w:rPr>
          <w:rFonts w:ascii="TimesNewRomanPS-BoldMT" w:hAnsi="TimesNewRomanPS-BoldMT" w:cs="TimesNewRomanPS-BoldMT"/>
          <w:b/>
          <w:bCs/>
          <w:szCs w:val="32"/>
        </w:rPr>
        <w:t>Five</w:t>
      </w:r>
      <w:r w:rsidRPr="00D54CBC">
        <w:rPr>
          <w:rFonts w:ascii="TimesNewRomanPS-BoldMT" w:hAnsi="TimesNewRomanPS-BoldMT" w:cs="TimesNewRomanPS-BoldMT"/>
          <w:b/>
          <w:bCs/>
          <w:szCs w:val="32"/>
        </w:rPr>
        <w:t xml:space="preserve">: </w:t>
      </w:r>
      <w:r w:rsidR="00127D2E">
        <w:rPr>
          <w:rFonts w:ascii="TimesNewRomanPS-BoldMT" w:hAnsi="TimesNewRomanPS-BoldMT" w:cs="TimesNewRomanPS-BoldMT"/>
          <w:b/>
          <w:bCs/>
          <w:szCs w:val="32"/>
        </w:rPr>
        <w:t>What happens next</w:t>
      </w:r>
      <w:r w:rsidR="000C685E">
        <w:rPr>
          <w:rFonts w:ascii="TimesNewRomanPS-BoldMT" w:hAnsi="TimesNewRomanPS-BoldMT" w:cs="TimesNewRomanPS-BoldMT"/>
          <w:b/>
          <w:bCs/>
          <w:szCs w:val="32"/>
        </w:rPr>
        <w:t>?</w:t>
      </w:r>
    </w:p>
    <w:p w14:paraId="738FC553" w14:textId="77777777" w:rsidR="0008455B" w:rsidRPr="00D70CFD" w:rsidRDefault="0008455B" w:rsidP="0008455B">
      <w:pPr>
        <w:autoSpaceDE w:val="0"/>
        <w:autoSpaceDN w:val="0"/>
        <w:adjustRightInd w:val="0"/>
        <w:rPr>
          <w:rFonts w:ascii="TimesNewRomanPS-BoldMT" w:hAnsi="TimesNewRomanPS-BoldMT" w:cs="TimesNewRomanPS-BoldMT"/>
          <w:bCs/>
          <w:szCs w:val="32"/>
        </w:rPr>
      </w:pPr>
    </w:p>
    <w:p w14:paraId="6D91F48A" w14:textId="5071B09E" w:rsidR="0008455B" w:rsidRPr="00D70CFD" w:rsidRDefault="0008455B" w:rsidP="0008455B">
      <w:pPr>
        <w:autoSpaceDE w:val="0"/>
        <w:autoSpaceDN w:val="0"/>
        <w:adjustRightInd w:val="0"/>
        <w:rPr>
          <w:rFonts w:ascii="TimesNewRomanPS-BoldMT" w:hAnsi="TimesNewRomanPS-BoldMT" w:cs="TimesNewRomanPS-BoldMT"/>
          <w:bCs/>
          <w:szCs w:val="32"/>
        </w:rPr>
      </w:pPr>
      <w:r w:rsidRPr="00D70CFD">
        <w:rPr>
          <w:rFonts w:ascii="TimesNewRomanPS-BoldMT" w:hAnsi="TimesNewRomanPS-BoldMT" w:cs="TimesNewRomanPS-BoldMT"/>
          <w:bCs/>
          <w:szCs w:val="32"/>
        </w:rPr>
        <w:t xml:space="preserve">You will receive notification by </w:t>
      </w:r>
      <w:r w:rsidR="004B1804">
        <w:rPr>
          <w:rFonts w:ascii="TimesNewRomanPS-BoldMT" w:hAnsi="TimesNewRomanPS-BoldMT" w:cs="TimesNewRomanPS-BoldMT"/>
          <w:bCs/>
          <w:szCs w:val="32"/>
        </w:rPr>
        <w:t>e</w:t>
      </w:r>
      <w:r w:rsidRPr="00D70CFD">
        <w:rPr>
          <w:rFonts w:ascii="TimesNewRomanPS-BoldMT" w:hAnsi="TimesNewRomanPS-BoldMT" w:cs="TimesNewRomanPS-BoldMT"/>
          <w:bCs/>
          <w:szCs w:val="32"/>
        </w:rPr>
        <w:t xml:space="preserve">mail of funding decisions </w:t>
      </w:r>
      <w:r w:rsidRPr="00AD366B">
        <w:rPr>
          <w:rFonts w:ascii="TimesNewRomanPS-BoldMT" w:hAnsi="TimesNewRomanPS-BoldMT" w:cs="TimesNewRomanPS-BoldMT"/>
          <w:bCs/>
          <w:szCs w:val="32"/>
          <w:u w:val="single"/>
        </w:rPr>
        <w:t xml:space="preserve">within </w:t>
      </w:r>
      <w:r w:rsidR="003E1208">
        <w:rPr>
          <w:rFonts w:ascii="TimesNewRomanPS-BoldMT" w:hAnsi="TimesNewRomanPS-BoldMT" w:cs="TimesNewRomanPS-BoldMT"/>
          <w:bCs/>
          <w:szCs w:val="32"/>
          <w:u w:val="single"/>
        </w:rPr>
        <w:t>four</w:t>
      </w:r>
      <w:r w:rsidRPr="00AD366B">
        <w:rPr>
          <w:rFonts w:ascii="TimesNewRomanPS-BoldMT" w:hAnsi="TimesNewRomanPS-BoldMT" w:cs="TimesNewRomanPS-BoldMT"/>
          <w:bCs/>
          <w:szCs w:val="32"/>
          <w:u w:val="single"/>
        </w:rPr>
        <w:t xml:space="preserve"> weeks</w:t>
      </w:r>
      <w:r w:rsidRPr="00D70CFD">
        <w:rPr>
          <w:rFonts w:ascii="TimesNewRomanPS-BoldMT" w:hAnsi="TimesNewRomanPS-BoldMT" w:cs="TimesNewRomanPS-BoldMT"/>
          <w:bCs/>
          <w:szCs w:val="32"/>
        </w:rPr>
        <w:t xml:space="preserve"> of your </w:t>
      </w:r>
      <w:r w:rsidR="003E1208">
        <w:rPr>
          <w:rFonts w:ascii="TimesNewRomanPS-BoldMT" w:hAnsi="TimesNewRomanPS-BoldMT" w:cs="TimesNewRomanPS-BoldMT"/>
          <w:bCs/>
          <w:szCs w:val="32"/>
        </w:rPr>
        <w:t>submission of</w:t>
      </w:r>
      <w:r w:rsidRPr="00D70CFD">
        <w:rPr>
          <w:rFonts w:ascii="TimesNewRomanPS-BoldMT" w:hAnsi="TimesNewRomanPS-BoldMT" w:cs="TimesNewRomanPS-BoldMT"/>
          <w:bCs/>
          <w:szCs w:val="32"/>
        </w:rPr>
        <w:t xml:space="preserve"> </w:t>
      </w:r>
      <w:r w:rsidR="00D701B6">
        <w:rPr>
          <w:rFonts w:ascii="TimesNewRomanPS-BoldMT" w:hAnsi="TimesNewRomanPS-BoldMT" w:cs="TimesNewRomanPS-BoldMT"/>
          <w:bCs/>
          <w:szCs w:val="32"/>
        </w:rPr>
        <w:t>an application.</w:t>
      </w:r>
    </w:p>
    <w:p w14:paraId="135F47D9" w14:textId="77777777" w:rsidR="0008455B" w:rsidRPr="00D70CFD" w:rsidRDefault="0008455B" w:rsidP="0008455B">
      <w:pPr>
        <w:autoSpaceDE w:val="0"/>
        <w:autoSpaceDN w:val="0"/>
        <w:adjustRightInd w:val="0"/>
        <w:rPr>
          <w:rFonts w:ascii="TimesNewRomanPS-BoldMT" w:hAnsi="TimesNewRomanPS-BoldMT" w:cs="TimesNewRomanPS-BoldMT"/>
          <w:bCs/>
          <w:szCs w:val="32"/>
        </w:rPr>
      </w:pPr>
    </w:p>
    <w:p w14:paraId="49541118" w14:textId="0196C74E" w:rsidR="0008455B" w:rsidRPr="00D70CFD" w:rsidRDefault="0008455B" w:rsidP="0008455B">
      <w:pPr>
        <w:autoSpaceDE w:val="0"/>
        <w:autoSpaceDN w:val="0"/>
        <w:adjustRightInd w:val="0"/>
        <w:rPr>
          <w:rFonts w:ascii="TimesNewRomanPS-BoldMT" w:hAnsi="TimesNewRomanPS-BoldMT" w:cs="TimesNewRomanPS-BoldMT"/>
          <w:bCs/>
          <w:szCs w:val="32"/>
        </w:rPr>
      </w:pPr>
      <w:r w:rsidRPr="00D70CFD">
        <w:rPr>
          <w:rFonts w:ascii="TimesNewRomanPS-BoldMT" w:hAnsi="TimesNewRomanPS-BoldMT" w:cs="TimesNewRomanPS-BoldMT"/>
          <w:bCs/>
          <w:szCs w:val="32"/>
        </w:rPr>
        <w:t>If MHC funds your grant request, you will receive a</w:t>
      </w:r>
      <w:r w:rsidR="00153C00">
        <w:rPr>
          <w:rFonts w:ascii="TimesNewRomanPS-BoldMT" w:hAnsi="TimesNewRomanPS-BoldMT" w:cs="TimesNewRomanPS-BoldMT"/>
          <w:bCs/>
          <w:szCs w:val="32"/>
        </w:rPr>
        <w:t xml:space="preserve"> digital</w:t>
      </w:r>
      <w:r w:rsidRPr="00D70CFD">
        <w:rPr>
          <w:rFonts w:ascii="TimesNewRomanPS-BoldMT" w:hAnsi="TimesNewRomanPS-BoldMT" w:cs="TimesNewRomanPS-BoldMT"/>
          <w:bCs/>
          <w:szCs w:val="32"/>
        </w:rPr>
        <w:t xml:space="preserve"> award letter and a packet detailing your next steps</w:t>
      </w:r>
      <w:r w:rsidR="00014F1E">
        <w:rPr>
          <w:rFonts w:ascii="TimesNewRomanPS-BoldMT" w:hAnsi="TimesNewRomanPS-BoldMT" w:cs="TimesNewRomanPS-BoldMT"/>
          <w:bCs/>
          <w:szCs w:val="32"/>
        </w:rPr>
        <w:t xml:space="preserve"> via email</w:t>
      </w:r>
      <w:r w:rsidRPr="00D70CFD">
        <w:rPr>
          <w:rFonts w:ascii="TimesNewRomanPS-BoldMT" w:hAnsi="TimesNewRomanPS-BoldMT" w:cs="TimesNewRomanPS-BoldMT"/>
          <w:bCs/>
          <w:szCs w:val="32"/>
        </w:rPr>
        <w:t>. If MHC does not fund your request, you will receive a</w:t>
      </w:r>
      <w:r w:rsidR="00153C00">
        <w:rPr>
          <w:rFonts w:ascii="TimesNewRomanPS-BoldMT" w:hAnsi="TimesNewRomanPS-BoldMT" w:cs="TimesNewRomanPS-BoldMT"/>
          <w:bCs/>
          <w:szCs w:val="32"/>
        </w:rPr>
        <w:t>n</w:t>
      </w:r>
      <w:r w:rsidRPr="00D70CFD">
        <w:rPr>
          <w:rFonts w:ascii="TimesNewRomanPS-BoldMT" w:hAnsi="TimesNewRomanPS-BoldMT" w:cs="TimesNewRomanPS-BoldMT"/>
          <w:bCs/>
          <w:szCs w:val="32"/>
        </w:rPr>
        <w:t xml:space="preserve"> </w:t>
      </w:r>
      <w:r w:rsidR="00153C00">
        <w:rPr>
          <w:rFonts w:ascii="TimesNewRomanPS-BoldMT" w:hAnsi="TimesNewRomanPS-BoldMT" w:cs="TimesNewRomanPS-BoldMT"/>
          <w:bCs/>
          <w:szCs w:val="32"/>
        </w:rPr>
        <w:t>email</w:t>
      </w:r>
      <w:r w:rsidRPr="00D70CFD">
        <w:rPr>
          <w:rFonts w:ascii="TimesNewRomanPS-BoldMT" w:hAnsi="TimesNewRomanPS-BoldMT" w:cs="TimesNewRomanPS-BoldMT"/>
          <w:bCs/>
          <w:szCs w:val="32"/>
        </w:rPr>
        <w:t xml:space="preserve"> explaining our decision.</w:t>
      </w:r>
    </w:p>
    <w:p w14:paraId="3920A793" w14:textId="77777777" w:rsidR="0008455B" w:rsidRDefault="0008455B" w:rsidP="0008455B">
      <w:pPr>
        <w:autoSpaceDE w:val="0"/>
        <w:autoSpaceDN w:val="0"/>
        <w:adjustRightInd w:val="0"/>
        <w:rPr>
          <w:rFonts w:ascii="TimesNewRomanPSMT" w:hAnsi="TimesNewRomanPSMT" w:cs="TimesNewRomanPSMT"/>
        </w:rPr>
      </w:pPr>
    </w:p>
    <w:p w14:paraId="34C994C9"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 xml:space="preserve">5. </w:t>
      </w:r>
      <w:r w:rsidR="00E566BA">
        <w:rPr>
          <w:rFonts w:ascii="TimesNewRomanPS-BoldMT" w:hAnsi="TimesNewRomanPS-BoldMT" w:cs="TimesNewRomanPS-BoldMT"/>
          <w:b/>
          <w:bCs/>
          <w:sz w:val="32"/>
          <w:szCs w:val="32"/>
        </w:rPr>
        <w:t>Keys to a Successful Proposal</w:t>
      </w:r>
    </w:p>
    <w:p w14:paraId="345DA974"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p>
    <w:p w14:paraId="083A9718" w14:textId="76969717" w:rsidR="0008455B" w:rsidRDefault="00A76222" w:rsidP="0008455B">
      <w:pPr>
        <w:autoSpaceDE w:val="0"/>
        <w:autoSpaceDN w:val="0"/>
        <w:adjustRightInd w:val="0"/>
        <w:rPr>
          <w:rFonts w:ascii="TimesNewRomanPSMT" w:hAnsi="TimesNewRomanPSMT" w:cs="TimesNewRomanPSMT"/>
        </w:rPr>
      </w:pPr>
      <w:r>
        <w:rPr>
          <w:rFonts w:ascii="TimesNewRomanPS-BoldMT" w:hAnsi="TimesNewRomanPS-BoldMT" w:cs="TimesNewRomanPS-BoldMT"/>
          <w:b/>
          <w:bCs/>
        </w:rPr>
        <w:t>H</w:t>
      </w:r>
      <w:r w:rsidR="0008455B">
        <w:rPr>
          <w:rFonts w:ascii="TimesNewRomanPS-BoldMT" w:hAnsi="TimesNewRomanPS-BoldMT" w:cs="TimesNewRomanPS-BoldMT"/>
          <w:b/>
          <w:bCs/>
        </w:rPr>
        <w:t xml:space="preserve">umanities </w:t>
      </w:r>
      <w:r w:rsidR="003F1A25">
        <w:rPr>
          <w:rFonts w:ascii="TimesNewRomanPS-BoldMT" w:hAnsi="TimesNewRomanPS-BoldMT" w:cs="TimesNewRomanPS-BoldMT"/>
          <w:b/>
          <w:bCs/>
        </w:rPr>
        <w:t>experts</w:t>
      </w:r>
      <w:r w:rsidR="0008455B">
        <w:rPr>
          <w:rFonts w:ascii="TimesNewRomanPS-BoldMT" w:hAnsi="TimesNewRomanPS-BoldMT" w:cs="TimesNewRomanPS-BoldMT"/>
          <w:b/>
          <w:bCs/>
        </w:rPr>
        <w:t xml:space="preserve"> actively involved</w:t>
      </w:r>
    </w:p>
    <w:p w14:paraId="4AC31FED" w14:textId="77777777" w:rsidR="0008455B" w:rsidRDefault="0008455B" w:rsidP="0008455B">
      <w:pPr>
        <w:autoSpaceDE w:val="0"/>
        <w:autoSpaceDN w:val="0"/>
        <w:adjustRightInd w:val="0"/>
        <w:rPr>
          <w:rFonts w:ascii="TimesNewRomanPSMT" w:hAnsi="TimesNewRomanPSMT" w:cs="TimesNewRomanPSMT"/>
        </w:rPr>
      </w:pPr>
    </w:p>
    <w:p w14:paraId="3AACA762" w14:textId="554753D8" w:rsidR="0008455B" w:rsidRDefault="0008455B" w:rsidP="0008455B">
      <w:pPr>
        <w:autoSpaceDE w:val="0"/>
        <w:autoSpaceDN w:val="0"/>
        <w:adjustRightInd w:val="0"/>
        <w:rPr>
          <w:rFonts w:ascii="TimesNewRomanPSMT" w:hAnsi="TimesNewRomanPSMT" w:cs="TimesNewRomanPSMT"/>
        </w:rPr>
      </w:pPr>
      <w:r w:rsidRPr="003B4958">
        <w:rPr>
          <w:rFonts w:ascii="TimesNewRomanPSMT" w:hAnsi="TimesNewRomanPSMT" w:cs="TimesNewRomanPSMT"/>
        </w:rPr>
        <w:lastRenderedPageBreak/>
        <w:t xml:space="preserve">Humanities </w:t>
      </w:r>
      <w:r w:rsidR="003F1A25">
        <w:rPr>
          <w:rFonts w:ascii="TimesNewRomanPSMT" w:hAnsi="TimesNewRomanPSMT" w:cs="TimesNewRomanPSMT"/>
        </w:rPr>
        <w:t>experts</w:t>
      </w:r>
      <w:r>
        <w:rPr>
          <w:rFonts w:ascii="TimesNewRomanPSMT" w:hAnsi="TimesNewRomanPSMT" w:cs="TimesNewRomanPSMT"/>
        </w:rPr>
        <w:t xml:space="preserve"> should participate in all phases of the planning, </w:t>
      </w:r>
      <w:r w:rsidR="00D409D6">
        <w:rPr>
          <w:rFonts w:ascii="TimesNewRomanPSMT" w:hAnsi="TimesNewRomanPSMT" w:cs="TimesNewRomanPSMT"/>
        </w:rPr>
        <w:t>conducting</w:t>
      </w:r>
      <w:r>
        <w:rPr>
          <w:rFonts w:ascii="TimesNewRomanPSMT" w:hAnsi="TimesNewRomanPSMT" w:cs="TimesNewRomanPSMT"/>
        </w:rPr>
        <w:t xml:space="preserve"> and evaluation of project activities. Create ways for them to contribute their analytical and teaching skills to encourage the public to engage in critical thinking and interpretation.</w:t>
      </w:r>
    </w:p>
    <w:p w14:paraId="0C9E1DBE" w14:textId="77777777" w:rsidR="0008455B" w:rsidRDefault="0008455B" w:rsidP="0008455B">
      <w:pPr>
        <w:autoSpaceDE w:val="0"/>
        <w:autoSpaceDN w:val="0"/>
        <w:adjustRightInd w:val="0"/>
        <w:rPr>
          <w:rFonts w:ascii="TimesNewRomanPSMT" w:hAnsi="TimesNewRomanPSMT" w:cs="TimesNewRomanPSMT"/>
        </w:rPr>
      </w:pPr>
    </w:p>
    <w:p w14:paraId="28E7ABE9" w14:textId="77777777" w:rsidR="0008455B" w:rsidRDefault="00A76222"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Potential audience members are involved in the planning</w:t>
      </w:r>
    </w:p>
    <w:p w14:paraId="5ABAD1B9" w14:textId="77777777"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People who represent the potential audience </w:t>
      </w:r>
      <w:r w:rsidR="00A76222">
        <w:rPr>
          <w:rFonts w:ascii="TimesNewRomanPSMT" w:hAnsi="TimesNewRomanPSMT" w:cs="TimesNewRomanPSMT"/>
        </w:rPr>
        <w:t xml:space="preserve">should </w:t>
      </w:r>
      <w:r>
        <w:rPr>
          <w:rFonts w:ascii="TimesNewRomanPSMT" w:hAnsi="TimesNewRomanPSMT" w:cs="TimesNewRomanPSMT"/>
        </w:rPr>
        <w:t>participate in designing the grant project, through planning, execution of the project and follow-up evaluation. Projects that cover topics related to specific groups—such as ethnic minorities, senior citizens or women—should specifically include representatives from those groups on the project committee.</w:t>
      </w:r>
    </w:p>
    <w:p w14:paraId="4C0C9C5E" w14:textId="77777777" w:rsidR="0008455B" w:rsidRDefault="0008455B" w:rsidP="0008455B">
      <w:pPr>
        <w:autoSpaceDE w:val="0"/>
        <w:autoSpaceDN w:val="0"/>
        <w:adjustRightInd w:val="0"/>
        <w:rPr>
          <w:rFonts w:ascii="TimesNewRomanPSMT" w:hAnsi="TimesNewRomanPSMT" w:cs="TimesNewRomanPSMT"/>
        </w:rPr>
      </w:pPr>
    </w:p>
    <w:p w14:paraId="1AD7AD26" w14:textId="76E265C6"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Grant projects should be accessible to all segments of the </w:t>
      </w:r>
      <w:r w:rsidR="00D409D6">
        <w:rPr>
          <w:rFonts w:ascii="TimesNewRomanPSMT" w:hAnsi="TimesNewRomanPSMT" w:cs="TimesNewRomanPSMT"/>
        </w:rPr>
        <w:t>population,</w:t>
      </w:r>
      <w:r>
        <w:rPr>
          <w:rFonts w:ascii="TimesNewRomanPSMT" w:hAnsi="TimesNewRomanPSMT" w:cs="TimesNewRomanPSMT"/>
        </w:rPr>
        <w:t xml:space="preserve"> and no one should be excluded because of race, sex, age or disability. For instance, the location selected for a program should be accessible to all persons who might wish to attend. Grant recipients/project directors are expected to make all reasonable efforts to make programs accessible to citizens with disabilities. If you have questions regarding accessibility, please contact the Mississippi Humanities Council.</w:t>
      </w:r>
    </w:p>
    <w:p w14:paraId="5F1A4CF7" w14:textId="77777777" w:rsidR="005C481C" w:rsidRDefault="005C481C" w:rsidP="0008455B">
      <w:pPr>
        <w:autoSpaceDE w:val="0"/>
        <w:autoSpaceDN w:val="0"/>
        <w:adjustRightInd w:val="0"/>
        <w:rPr>
          <w:rFonts w:ascii="TimesNewRomanPSMT" w:hAnsi="TimesNewRomanPSMT" w:cs="TimesNewRomanPSMT"/>
        </w:rPr>
      </w:pPr>
    </w:p>
    <w:p w14:paraId="0F07887C" w14:textId="77777777" w:rsidR="005C481C" w:rsidRPr="005C481C" w:rsidRDefault="005C481C" w:rsidP="005C481C">
      <w:pPr>
        <w:autoSpaceDE w:val="0"/>
        <w:autoSpaceDN w:val="0"/>
        <w:adjustRightInd w:val="0"/>
        <w:rPr>
          <w:rFonts w:ascii="TimesNewRomanPSMT" w:hAnsi="TimesNewRomanPSMT" w:cs="TimesNewRomanPSMT"/>
          <w:b/>
        </w:rPr>
      </w:pPr>
      <w:r w:rsidRPr="005C481C">
        <w:rPr>
          <w:rFonts w:ascii="TimesNewRomanPSMT" w:hAnsi="TimesNewRomanPSMT" w:cs="TimesNewRomanPSMT"/>
          <w:b/>
        </w:rPr>
        <w:t>Program reflects balance of views</w:t>
      </w:r>
    </w:p>
    <w:p w14:paraId="2F0BADFA" w14:textId="77777777" w:rsidR="005C481C" w:rsidRPr="005C481C" w:rsidRDefault="005C481C" w:rsidP="005C481C">
      <w:pPr>
        <w:autoSpaceDE w:val="0"/>
        <w:autoSpaceDN w:val="0"/>
        <w:adjustRightInd w:val="0"/>
        <w:rPr>
          <w:rFonts w:ascii="TimesNewRomanPSMT" w:hAnsi="TimesNewRomanPSMT" w:cs="TimesNewRomanPSMT"/>
        </w:rPr>
      </w:pPr>
    </w:p>
    <w:p w14:paraId="6E1E1ABF" w14:textId="301DDF94" w:rsidR="005C481C" w:rsidRDefault="005C481C" w:rsidP="005C481C">
      <w:pPr>
        <w:autoSpaceDE w:val="0"/>
        <w:autoSpaceDN w:val="0"/>
        <w:adjustRightInd w:val="0"/>
        <w:rPr>
          <w:rFonts w:ascii="TimesNewRomanPSMT" w:hAnsi="TimesNewRomanPSMT" w:cs="TimesNewRomanPSMT"/>
        </w:rPr>
      </w:pPr>
      <w:r w:rsidRPr="005C481C">
        <w:rPr>
          <w:rFonts w:ascii="TimesNewRomanPSMT" w:hAnsi="TimesNewRomanPSMT" w:cs="TimesNewRomanPSMT"/>
        </w:rPr>
        <w:t xml:space="preserve">Proposals that address public policy questions and controversial issues </w:t>
      </w:r>
      <w:r>
        <w:rPr>
          <w:rFonts w:ascii="TimesNewRomanPSMT" w:hAnsi="TimesNewRomanPSMT" w:cs="TimesNewRomanPSMT"/>
        </w:rPr>
        <w:t xml:space="preserve">should </w:t>
      </w:r>
      <w:r w:rsidRPr="005C481C">
        <w:rPr>
          <w:rFonts w:ascii="TimesNewRomanPSMT" w:hAnsi="TimesNewRomanPSMT" w:cs="TimesNewRomanPSMT"/>
        </w:rPr>
        <w:t xml:space="preserve">provide a balance of viewpoints, avoiding advocacy </w:t>
      </w:r>
      <w:r>
        <w:rPr>
          <w:rFonts w:ascii="TimesNewRomanPSMT" w:hAnsi="TimesNewRomanPSMT" w:cs="TimesNewRomanPSMT"/>
        </w:rPr>
        <w:t>or</w:t>
      </w:r>
      <w:r w:rsidRPr="005C481C">
        <w:rPr>
          <w:rFonts w:ascii="TimesNewRomanPSMT" w:hAnsi="TimesNewRomanPSMT" w:cs="TimesNewRomanPSMT"/>
        </w:rPr>
        <w:t xml:space="preserve"> bias. Humanities </w:t>
      </w:r>
      <w:r w:rsidR="003F1A25">
        <w:rPr>
          <w:rFonts w:ascii="TimesNewRomanPSMT" w:hAnsi="TimesNewRomanPSMT" w:cs="TimesNewRomanPSMT"/>
        </w:rPr>
        <w:t>experts</w:t>
      </w:r>
      <w:r w:rsidRPr="005C481C">
        <w:rPr>
          <w:rFonts w:ascii="TimesNewRomanPSMT" w:hAnsi="TimesNewRomanPSMT" w:cs="TimesNewRomanPSMT"/>
        </w:rPr>
        <w:t xml:space="preserve"> with expertise in a range of viewpoints </w:t>
      </w:r>
      <w:r>
        <w:rPr>
          <w:rFonts w:ascii="TimesNewRomanPSMT" w:hAnsi="TimesNewRomanPSMT" w:cs="TimesNewRomanPSMT"/>
        </w:rPr>
        <w:t>should be</w:t>
      </w:r>
      <w:r w:rsidRPr="005C481C">
        <w:rPr>
          <w:rFonts w:ascii="TimesNewRomanPSMT" w:hAnsi="TimesNewRomanPSMT" w:cs="TimesNewRomanPSMT"/>
        </w:rPr>
        <w:t xml:space="preserve"> involved in the planning and implementation phases of program development.</w:t>
      </w:r>
    </w:p>
    <w:p w14:paraId="13F503CE" w14:textId="77777777" w:rsidR="0008455B" w:rsidRDefault="0008455B" w:rsidP="0008455B">
      <w:pPr>
        <w:autoSpaceDE w:val="0"/>
        <w:autoSpaceDN w:val="0"/>
        <w:adjustRightInd w:val="0"/>
        <w:rPr>
          <w:rFonts w:ascii="TimesNewRomanPSMT" w:hAnsi="TimesNewRomanPSMT" w:cs="TimesNewRomanPSMT"/>
        </w:rPr>
      </w:pPr>
    </w:p>
    <w:p w14:paraId="399FB766" w14:textId="77777777" w:rsidR="003B4958" w:rsidRDefault="0008455B" w:rsidP="003B4958">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Have an adequate evaluation plan</w:t>
      </w:r>
    </w:p>
    <w:p w14:paraId="3F4B9B6C" w14:textId="77777777" w:rsidR="003B4958" w:rsidRDefault="003B4958" w:rsidP="003B4958">
      <w:pPr>
        <w:autoSpaceDE w:val="0"/>
        <w:autoSpaceDN w:val="0"/>
        <w:adjustRightInd w:val="0"/>
        <w:rPr>
          <w:rFonts w:ascii="TimesNewRomanPS-BoldMT" w:hAnsi="TimesNewRomanPS-BoldMT" w:cs="TimesNewRomanPS-BoldMT"/>
          <w:b/>
          <w:bCs/>
        </w:rPr>
      </w:pPr>
    </w:p>
    <w:p w14:paraId="52965021" w14:textId="77777777" w:rsidR="0008455B" w:rsidRDefault="00B46C0A" w:rsidP="003B4958">
      <w:pPr>
        <w:autoSpaceDE w:val="0"/>
        <w:autoSpaceDN w:val="0"/>
        <w:adjustRightInd w:val="0"/>
        <w:rPr>
          <w:rFonts w:ascii="TimesNewRomanPSMT" w:hAnsi="TimesNewRomanPSMT" w:cs="TimesNewRomanPSMT"/>
        </w:rPr>
      </w:pPr>
      <w:r>
        <w:rPr>
          <w:rFonts w:ascii="TimesNewRomanPSMT" w:hAnsi="TimesNewRomanPSMT" w:cs="TimesNewRomanPSMT"/>
        </w:rPr>
        <w:t xml:space="preserve">Evaluation of the success of a project is an essential part of </w:t>
      </w:r>
      <w:r w:rsidR="007346A0">
        <w:rPr>
          <w:rFonts w:ascii="TimesNewRomanPSMT" w:hAnsi="TimesNewRomanPSMT" w:cs="TimesNewRomanPSMT"/>
        </w:rPr>
        <w:t>good programming</w:t>
      </w:r>
      <w:r>
        <w:rPr>
          <w:rFonts w:ascii="TimesNewRomanPSMT" w:hAnsi="TimesNewRomanPSMT" w:cs="TimesNewRomanPSMT"/>
        </w:rPr>
        <w:t xml:space="preserve">. </w:t>
      </w:r>
      <w:r w:rsidR="007346A0">
        <w:rPr>
          <w:rFonts w:ascii="TimesNewRomanPSMT" w:hAnsi="TimesNewRomanPSMT" w:cs="TimesNewRomanPSMT"/>
        </w:rPr>
        <w:t xml:space="preserve">Understanding the response of a program’s audience is crucial to planning future programs. </w:t>
      </w:r>
      <w:r w:rsidR="00D10182">
        <w:rPr>
          <w:rFonts w:ascii="TimesNewRomanPSMT" w:hAnsi="TimesNewRomanPSMT" w:cs="TimesNewRomanPSMT"/>
        </w:rPr>
        <w:t>Grant a</w:t>
      </w:r>
      <w:r w:rsidR="00E80B1D">
        <w:rPr>
          <w:rFonts w:ascii="TimesNewRomanPSMT" w:hAnsi="TimesNewRomanPSMT" w:cs="TimesNewRomanPSMT"/>
        </w:rPr>
        <w:t xml:space="preserve">pplicants </w:t>
      </w:r>
      <w:r w:rsidR="00D10182">
        <w:rPr>
          <w:rFonts w:ascii="TimesNewRomanPSMT" w:hAnsi="TimesNewRomanPSMT" w:cs="TimesNewRomanPSMT"/>
        </w:rPr>
        <w:t>must</w:t>
      </w:r>
      <w:r w:rsidR="00E80B1D">
        <w:rPr>
          <w:rFonts w:ascii="TimesNewRomanPSMT" w:hAnsi="TimesNewRomanPSMT" w:cs="TimesNewRomanPSMT"/>
        </w:rPr>
        <w:t xml:space="preserve"> describe their evaluation plan in their project narrative. Evaluation forms distributed to audience members should solicit demographic information in addition to qualitative responses to the program. A</w:t>
      </w:r>
      <w:r w:rsidR="00D10182">
        <w:rPr>
          <w:rFonts w:ascii="TimesNewRomanPSMT" w:hAnsi="TimesNewRomanPSMT" w:cs="TimesNewRomanPSMT"/>
        </w:rPr>
        <w:t xml:space="preserve">warded grantees will receive a sample audience evaluation form that may be adapted to your particular program. The project director’s final grant report must contain an assessment of the success of the program based on audience evaluation. </w:t>
      </w:r>
    </w:p>
    <w:p w14:paraId="6B8CF048" w14:textId="77777777" w:rsidR="0008455B" w:rsidRDefault="0008455B" w:rsidP="0008455B">
      <w:pPr>
        <w:autoSpaceDE w:val="0"/>
        <w:autoSpaceDN w:val="0"/>
        <w:adjustRightInd w:val="0"/>
        <w:rPr>
          <w:rFonts w:ascii="TimesNewRomanPSMT" w:hAnsi="TimesNewRomanPSMT" w:cs="TimesNewRomanPSMT"/>
        </w:rPr>
      </w:pPr>
    </w:p>
    <w:p w14:paraId="18EAE262" w14:textId="77777777" w:rsidR="003B4958" w:rsidRDefault="0008455B"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Have a </w:t>
      </w:r>
      <w:r w:rsidR="00103503">
        <w:rPr>
          <w:rFonts w:ascii="TimesNewRomanPS-BoldMT" w:hAnsi="TimesNewRomanPS-BoldMT" w:cs="TimesNewRomanPS-BoldMT"/>
          <w:b/>
          <w:bCs/>
        </w:rPr>
        <w:t xml:space="preserve">strong publicity </w:t>
      </w:r>
      <w:r>
        <w:rPr>
          <w:rFonts w:ascii="TimesNewRomanPS-BoldMT" w:hAnsi="TimesNewRomanPS-BoldMT" w:cs="TimesNewRomanPS-BoldMT"/>
          <w:b/>
          <w:bCs/>
        </w:rPr>
        <w:t>plan</w:t>
      </w:r>
    </w:p>
    <w:p w14:paraId="05FB968F" w14:textId="77777777" w:rsidR="0008455B" w:rsidRDefault="0008455B" w:rsidP="0008455B">
      <w:pPr>
        <w:autoSpaceDE w:val="0"/>
        <w:autoSpaceDN w:val="0"/>
        <w:adjustRightInd w:val="0"/>
        <w:rPr>
          <w:rFonts w:ascii="TimesNewRomanPS-BoldMT" w:hAnsi="TimesNewRomanPS-BoldMT" w:cs="TimesNewRomanPS-BoldMT"/>
          <w:b/>
          <w:bCs/>
        </w:rPr>
      </w:pPr>
    </w:p>
    <w:p w14:paraId="1FCB8DF8" w14:textId="77777777"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Publicity is a critical part of every successful project. An appropriate and effective plan for promoting the program must be described in the </w:t>
      </w:r>
      <w:r w:rsidR="00103503">
        <w:rPr>
          <w:rFonts w:ascii="TimesNewRomanPSMT" w:hAnsi="TimesNewRomanPSMT" w:cs="TimesNewRomanPSMT"/>
        </w:rPr>
        <w:t>grant narrative</w:t>
      </w:r>
      <w:r>
        <w:rPr>
          <w:rFonts w:ascii="TimesNewRomanPSMT" w:hAnsi="TimesNewRomanPSMT" w:cs="TimesNewRomanPSMT"/>
        </w:rPr>
        <w:t xml:space="preserve">. The first step in successfully publicizing a program is carefully defining its purpose and intended audience. Submit your application well in advance of your program date to allow adequate time for publicity. </w:t>
      </w:r>
    </w:p>
    <w:p w14:paraId="5F122867" w14:textId="77777777" w:rsidR="0008455B" w:rsidRDefault="0008455B" w:rsidP="0008455B">
      <w:pPr>
        <w:autoSpaceDE w:val="0"/>
        <w:autoSpaceDN w:val="0"/>
        <w:adjustRightInd w:val="0"/>
        <w:rPr>
          <w:rFonts w:ascii="TimesNewRomanPSMT" w:hAnsi="TimesNewRomanPSMT" w:cs="TimesNewRomanPSMT"/>
        </w:rPr>
      </w:pPr>
    </w:p>
    <w:p w14:paraId="56A4D1EE" w14:textId="77777777"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Attractive, striking</w:t>
      </w:r>
      <w:r w:rsidR="002C16C6">
        <w:rPr>
          <w:rFonts w:ascii="TimesNewRomanPSMT" w:hAnsi="TimesNewRomanPSMT" w:cs="TimesNewRomanPSMT"/>
        </w:rPr>
        <w:t>,</w:t>
      </w:r>
      <w:r>
        <w:rPr>
          <w:rFonts w:ascii="TimesNewRomanPSMT" w:hAnsi="TimesNewRomanPSMT" w:cs="TimesNewRomanPSMT"/>
        </w:rPr>
        <w:t xml:space="preserve"> and informative publicity well in advance of your programs will encourage people to attend. We strongly encourage you to send press releases, </w:t>
      </w:r>
      <w:r>
        <w:rPr>
          <w:rFonts w:ascii="TimesNewRomanPSMT" w:hAnsi="TimesNewRomanPSMT" w:cs="TimesNewRomanPSMT"/>
        </w:rPr>
        <w:lastRenderedPageBreak/>
        <w:t>announcements and invitations to newspapers and radio and television stations</w:t>
      </w:r>
      <w:r w:rsidR="00103503">
        <w:rPr>
          <w:rFonts w:ascii="TimesNewRomanPSMT" w:hAnsi="TimesNewRomanPSMT" w:cs="TimesNewRomanPSMT"/>
        </w:rPr>
        <w:t>, as well as using various forms of social media to publicize the event</w:t>
      </w:r>
      <w:r>
        <w:rPr>
          <w:rFonts w:ascii="TimesNewRomanPSMT" w:hAnsi="TimesNewRomanPSMT" w:cs="TimesNewRomanPSMT"/>
        </w:rPr>
        <w:t xml:space="preserve">. In addition, </w:t>
      </w:r>
      <w:r w:rsidR="003B4958">
        <w:rPr>
          <w:rFonts w:ascii="TimesNewRomanPSMT" w:hAnsi="TimesNewRomanPSMT" w:cs="TimesNewRomanPSMT"/>
        </w:rPr>
        <w:t xml:space="preserve">we encourage you to </w:t>
      </w:r>
      <w:r>
        <w:rPr>
          <w:rFonts w:ascii="TimesNewRomanPSMT" w:hAnsi="TimesNewRomanPSMT" w:cs="TimesNewRomanPSMT"/>
        </w:rPr>
        <w:t xml:space="preserve">send promotional materials </w:t>
      </w:r>
      <w:r w:rsidR="003B4958">
        <w:rPr>
          <w:rFonts w:ascii="TimesNewRomanPSMT" w:hAnsi="TimesNewRomanPSMT" w:cs="TimesNewRomanPSMT"/>
        </w:rPr>
        <w:t>about the program</w:t>
      </w:r>
      <w:r>
        <w:rPr>
          <w:rFonts w:ascii="TimesNewRomanPSMT" w:hAnsi="TimesNewRomanPSMT" w:cs="TimesNewRomanPSMT"/>
        </w:rPr>
        <w:t xml:space="preserve"> to Mississippi’s Congressional delegation and local legislators. We encourage you to cooperate with other local groups and organizations </w:t>
      </w:r>
      <w:r w:rsidR="00373BFA">
        <w:rPr>
          <w:rFonts w:ascii="TimesNewRomanPSMT" w:hAnsi="TimesNewRomanPSMT" w:cs="TimesNewRomanPSMT"/>
        </w:rPr>
        <w:t>to help publicize your program or project</w:t>
      </w:r>
      <w:r>
        <w:rPr>
          <w:rFonts w:ascii="TimesNewRomanPSMT" w:hAnsi="TimesNewRomanPSMT" w:cs="TimesNewRomanPSMT"/>
        </w:rPr>
        <w:t xml:space="preserve">. </w:t>
      </w:r>
    </w:p>
    <w:p w14:paraId="0C16817D" w14:textId="77777777" w:rsidR="0008455B" w:rsidRDefault="0008455B" w:rsidP="0008455B">
      <w:pPr>
        <w:autoSpaceDE w:val="0"/>
        <w:autoSpaceDN w:val="0"/>
        <w:adjustRightInd w:val="0"/>
        <w:rPr>
          <w:rFonts w:ascii="TimesNewRomanPSMT" w:hAnsi="TimesNewRomanPSMT" w:cs="TimesNewRomanPSMT"/>
        </w:rPr>
      </w:pPr>
    </w:p>
    <w:p w14:paraId="56724CB6" w14:textId="4A6787BF" w:rsidR="0008455B" w:rsidRPr="00D36BAF" w:rsidRDefault="0008455B" w:rsidP="0008455B">
      <w:pPr>
        <w:autoSpaceDE w:val="0"/>
        <w:autoSpaceDN w:val="0"/>
        <w:adjustRightInd w:val="0"/>
        <w:rPr>
          <w:rFonts w:ascii="TimesNewRomanPSMT" w:hAnsi="TimesNewRomanPSMT" w:cs="TimesNewRomanPSMT"/>
          <w:i/>
          <w:color w:val="0000FF"/>
          <w:u w:val="single"/>
        </w:rPr>
      </w:pPr>
      <w:r w:rsidRPr="00EB1F9D">
        <w:rPr>
          <w:rFonts w:ascii="TimesNewRomanPS-BoldMT" w:hAnsi="TimesNewRomanPS-BoldMT" w:cs="TimesNewRomanPS-BoldMT"/>
          <w:bCs/>
          <w:i/>
        </w:rPr>
        <w:t xml:space="preserve">Please note that all print and other publicity materials must acknowledge MHC support and include the MHC logo, available for download </w:t>
      </w:r>
      <w:hyperlink r:id="rId21" w:history="1">
        <w:r w:rsidR="00E12BE2" w:rsidRPr="00E12BE2">
          <w:rPr>
            <w:rStyle w:val="Hyperlink"/>
            <w:rFonts w:ascii="TimesNewRomanPS-BoldMT" w:hAnsi="TimesNewRomanPS-BoldMT" w:cs="TimesNewRomanPS-BoldMT"/>
            <w:bCs/>
            <w:iCs/>
          </w:rPr>
          <w:t>H</w:t>
        </w:r>
        <w:r w:rsidRPr="00E12BE2">
          <w:rPr>
            <w:rStyle w:val="Hyperlink"/>
            <w:rFonts w:ascii="TimesNewRomanPS-BoldMT" w:hAnsi="TimesNewRomanPS-BoldMT" w:cs="TimesNewRomanPS-BoldMT"/>
            <w:bCs/>
            <w:iCs/>
          </w:rPr>
          <w:t>ere.</w:t>
        </w:r>
      </w:hyperlink>
    </w:p>
    <w:p w14:paraId="79F5B3B6" w14:textId="77777777" w:rsidR="0008455B" w:rsidRDefault="0008455B" w:rsidP="0008455B">
      <w:pPr>
        <w:autoSpaceDE w:val="0"/>
        <w:autoSpaceDN w:val="0"/>
        <w:adjustRightInd w:val="0"/>
        <w:rPr>
          <w:rFonts w:ascii="TimesNewRomanPS-BoldMT" w:hAnsi="TimesNewRomanPS-BoldMT" w:cs="TimesNewRomanPS-BoldMT"/>
          <w:b/>
          <w:bCs/>
        </w:rPr>
      </w:pPr>
    </w:p>
    <w:p w14:paraId="61FC45E6"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6. Budget Tips and Terms</w:t>
      </w:r>
    </w:p>
    <w:p w14:paraId="26128144" w14:textId="77777777" w:rsidR="0008455B" w:rsidRDefault="0008455B" w:rsidP="0008455B">
      <w:pPr>
        <w:autoSpaceDE w:val="0"/>
        <w:autoSpaceDN w:val="0"/>
        <w:adjustRightInd w:val="0"/>
        <w:rPr>
          <w:rFonts w:ascii="TimesNewRomanPSMT" w:hAnsi="TimesNewRomanPSMT" w:cs="TimesNewRomanPSMT"/>
        </w:rPr>
      </w:pPr>
    </w:p>
    <w:p w14:paraId="2EF5D915" w14:textId="61726272"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Your budget should be an accurate and complete estimate of the financial resources needed to </w:t>
      </w:r>
      <w:r w:rsidR="00D409D6">
        <w:rPr>
          <w:rFonts w:ascii="TimesNewRomanPSMT" w:hAnsi="TimesNewRomanPSMT" w:cs="TimesNewRomanPSMT"/>
        </w:rPr>
        <w:t>conduct</w:t>
      </w:r>
      <w:r>
        <w:rPr>
          <w:rFonts w:ascii="TimesNewRomanPSMT" w:hAnsi="TimesNewRomanPSMT" w:cs="TimesNewRomanPSMT"/>
        </w:rPr>
        <w:t xml:space="preserve"> your proposed project. You may identify three sources of support: </w:t>
      </w:r>
    </w:p>
    <w:p w14:paraId="2895CA21" w14:textId="77777777" w:rsidR="0008455B" w:rsidRDefault="0008455B" w:rsidP="0008455B">
      <w:pPr>
        <w:autoSpaceDE w:val="0"/>
        <w:autoSpaceDN w:val="0"/>
        <w:adjustRightInd w:val="0"/>
        <w:rPr>
          <w:rFonts w:ascii="TimesNewRomanPSMT" w:hAnsi="TimesNewRomanPSMT" w:cs="TimesNewRomanPSMT"/>
        </w:rPr>
      </w:pPr>
    </w:p>
    <w:p w14:paraId="1578231E" w14:textId="77777777" w:rsidR="0008455B" w:rsidRDefault="0008455B" w:rsidP="0008455B">
      <w:pPr>
        <w:numPr>
          <w:ilvl w:val="0"/>
          <w:numId w:val="20"/>
        </w:numPr>
        <w:autoSpaceDE w:val="0"/>
        <w:autoSpaceDN w:val="0"/>
        <w:adjustRightInd w:val="0"/>
        <w:rPr>
          <w:rFonts w:ascii="TimesNewRomanPSMT" w:hAnsi="TimesNewRomanPSMT" w:cs="TimesNewRomanPSMT"/>
        </w:rPr>
      </w:pPr>
      <w:r>
        <w:rPr>
          <w:rFonts w:ascii="TimesNewRomanPSMT" w:hAnsi="TimesNewRomanPSMT" w:cs="TimesNewRomanPSMT"/>
        </w:rPr>
        <w:t>Mississippi Humanities Council grant funds</w:t>
      </w:r>
    </w:p>
    <w:p w14:paraId="3CE7E22E" w14:textId="77777777" w:rsidR="0008455B" w:rsidRDefault="0008455B" w:rsidP="0008455B">
      <w:pPr>
        <w:numPr>
          <w:ilvl w:val="0"/>
          <w:numId w:val="20"/>
        </w:numPr>
        <w:autoSpaceDE w:val="0"/>
        <w:autoSpaceDN w:val="0"/>
        <w:adjustRightInd w:val="0"/>
        <w:rPr>
          <w:rFonts w:ascii="TimesNewRomanPSMT" w:hAnsi="TimesNewRomanPSMT" w:cs="TimesNewRomanPSMT"/>
        </w:rPr>
      </w:pPr>
      <w:r>
        <w:rPr>
          <w:rFonts w:ascii="TimesNewRomanPSMT" w:hAnsi="TimesNewRomanPSMT" w:cs="TimesNewRomanPSMT"/>
        </w:rPr>
        <w:t>Cost-sharing provided by the sponsoring organization (in cash or in kind)</w:t>
      </w:r>
    </w:p>
    <w:p w14:paraId="26DCE5F7" w14:textId="77777777" w:rsidR="0008455B" w:rsidRDefault="0008455B" w:rsidP="0008455B">
      <w:pPr>
        <w:numPr>
          <w:ilvl w:val="0"/>
          <w:numId w:val="20"/>
        </w:numPr>
        <w:autoSpaceDE w:val="0"/>
        <w:autoSpaceDN w:val="0"/>
        <w:adjustRightInd w:val="0"/>
        <w:rPr>
          <w:rFonts w:ascii="TimesNewRomanPSMT" w:hAnsi="TimesNewRomanPSMT" w:cs="TimesNewRomanPSMT"/>
        </w:rPr>
      </w:pPr>
      <w:r>
        <w:rPr>
          <w:rFonts w:ascii="TimesNewRomanPSMT" w:hAnsi="TimesNewRomanPSMT" w:cs="TimesNewRomanPSMT"/>
        </w:rPr>
        <w:t>Cash contributions from third parties</w:t>
      </w:r>
    </w:p>
    <w:p w14:paraId="036EF3C0" w14:textId="77777777" w:rsidR="0008455B" w:rsidRDefault="0008455B" w:rsidP="0008455B">
      <w:pPr>
        <w:autoSpaceDE w:val="0"/>
        <w:autoSpaceDN w:val="0"/>
        <w:adjustRightInd w:val="0"/>
        <w:rPr>
          <w:rFonts w:ascii="TimesNewRomanPSMT" w:hAnsi="TimesNewRomanPSMT" w:cs="TimesNewRomanPSMT"/>
        </w:rPr>
      </w:pPr>
    </w:p>
    <w:p w14:paraId="5289B702" w14:textId="451B090A"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The total budget is the sum of all the resources available from these three categories. The application form provides space to summarize both income and expenditures for the project</w:t>
      </w:r>
      <w:r w:rsidR="003909A7">
        <w:rPr>
          <w:rFonts w:ascii="TimesNewRomanPSMT" w:hAnsi="TimesNewRomanPSMT" w:cs="TimesNewRomanPSMT"/>
        </w:rPr>
        <w:t xml:space="preserve"> as</w:t>
      </w:r>
      <w:r w:rsidR="00B14C9C">
        <w:rPr>
          <w:rFonts w:ascii="TimesNewRomanPSMT" w:hAnsi="TimesNewRomanPSMT" w:cs="TimesNewRomanPSMT"/>
        </w:rPr>
        <w:t xml:space="preserve"> well as a space to detail projected cos</w:t>
      </w:r>
      <w:r w:rsidR="001E06B9">
        <w:rPr>
          <w:rFonts w:ascii="TimesNewRomanPSMT" w:hAnsi="TimesNewRomanPSMT" w:cs="TimesNewRomanPSMT"/>
        </w:rPr>
        <w:t>ts</w:t>
      </w:r>
      <w:r>
        <w:rPr>
          <w:rFonts w:ascii="TimesNewRomanPSMT" w:hAnsi="TimesNewRomanPSMT" w:cs="TimesNewRomanPSMT"/>
        </w:rPr>
        <w:t>.</w:t>
      </w:r>
    </w:p>
    <w:p w14:paraId="083EB2A7" w14:textId="77777777" w:rsidR="0008455B" w:rsidRDefault="0008455B" w:rsidP="0008455B">
      <w:pPr>
        <w:autoSpaceDE w:val="0"/>
        <w:autoSpaceDN w:val="0"/>
        <w:adjustRightInd w:val="0"/>
        <w:rPr>
          <w:rFonts w:ascii="TimesNewRomanPS-BoldMT" w:hAnsi="TimesNewRomanPS-BoldMT" w:cs="TimesNewRomanPS-BoldMT"/>
          <w:b/>
          <w:bCs/>
        </w:rPr>
      </w:pPr>
    </w:p>
    <w:p w14:paraId="68586BDC" w14:textId="77777777" w:rsidR="0008455B" w:rsidRDefault="0008455B"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Expenditures</w:t>
      </w:r>
      <w:r>
        <w:rPr>
          <w:rFonts w:ascii="TimesNewRomanPS-BoldMT" w:hAnsi="TimesNewRomanPS-BoldMT" w:cs="TimesNewRomanPS-BoldMT"/>
          <w:b/>
          <w:bCs/>
        </w:rPr>
        <w:br/>
      </w:r>
    </w:p>
    <w:p w14:paraId="232EC3CB" w14:textId="77777777"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The budgeted expenditures for the project must be made between the beginning and ending </w:t>
      </w:r>
      <w:r w:rsidRPr="007B743D">
        <w:rPr>
          <w:rFonts w:ascii="TimesNewRomanPSMT" w:hAnsi="TimesNewRomanPSMT" w:cs="TimesNewRomanPSMT"/>
        </w:rPr>
        <w:t xml:space="preserve">dates of the </w:t>
      </w:r>
      <w:r w:rsidR="004E4D54">
        <w:rPr>
          <w:rFonts w:ascii="TimesNewRomanPSMT" w:hAnsi="TimesNewRomanPSMT" w:cs="TimesNewRomanPSMT"/>
        </w:rPr>
        <w:t xml:space="preserve">proposed </w:t>
      </w:r>
      <w:r w:rsidRPr="007B743D">
        <w:rPr>
          <w:rFonts w:ascii="TimesNewRomanPSMT" w:hAnsi="TimesNewRomanPSMT" w:cs="TimesNewRomanPSMT"/>
        </w:rPr>
        <w:t xml:space="preserve">project period. When projects require more than the requested amount from MHC, explain how you will </w:t>
      </w:r>
      <w:r w:rsidR="004E4D54">
        <w:rPr>
          <w:rFonts w:ascii="TimesNewRomanPSMT" w:hAnsi="TimesNewRomanPSMT" w:cs="TimesNewRomanPSMT"/>
        </w:rPr>
        <w:t>find</w:t>
      </w:r>
      <w:r w:rsidR="004E4D54" w:rsidRPr="007B743D">
        <w:rPr>
          <w:rFonts w:ascii="TimesNewRomanPSMT" w:hAnsi="TimesNewRomanPSMT" w:cs="TimesNewRomanPSMT"/>
        </w:rPr>
        <w:t xml:space="preserve"> </w:t>
      </w:r>
      <w:r w:rsidRPr="007B743D">
        <w:rPr>
          <w:rFonts w:ascii="TimesNewRomanPSMT" w:hAnsi="TimesNewRomanPSMT" w:cs="TimesNewRomanPSMT"/>
        </w:rPr>
        <w:t xml:space="preserve">additional funds </w:t>
      </w:r>
      <w:r w:rsidR="004E4D54">
        <w:rPr>
          <w:rFonts w:ascii="TimesNewRomanPSMT" w:hAnsi="TimesNewRomanPSMT" w:cs="TimesNewRomanPSMT"/>
        </w:rPr>
        <w:t>to complete the project</w:t>
      </w:r>
      <w:r>
        <w:rPr>
          <w:rFonts w:ascii="TimesNewRomanPSMT" w:hAnsi="TimesNewRomanPSMT" w:cs="TimesNewRomanPSMT"/>
        </w:rPr>
        <w:t xml:space="preserve">. (See explanation under </w:t>
      </w:r>
      <w:r w:rsidRPr="00E12BE2">
        <w:rPr>
          <w:rFonts w:ascii="TimesNewRomanPSMT" w:hAnsi="TimesNewRomanPSMT" w:cs="TimesNewRomanPSMT"/>
        </w:rPr>
        <w:t>Cost-Sharing</w:t>
      </w:r>
      <w:r>
        <w:rPr>
          <w:rFonts w:ascii="TimesNewRomanPSMT" w:hAnsi="TimesNewRomanPSMT" w:cs="TimesNewRomanPSMT"/>
        </w:rPr>
        <w:t>.)</w:t>
      </w:r>
    </w:p>
    <w:p w14:paraId="541A19A9" w14:textId="77777777" w:rsidR="0008455B" w:rsidRDefault="0008455B" w:rsidP="0008455B">
      <w:pPr>
        <w:autoSpaceDE w:val="0"/>
        <w:autoSpaceDN w:val="0"/>
        <w:adjustRightInd w:val="0"/>
        <w:rPr>
          <w:rFonts w:ascii="TimesNewRomanPS-BoldMT" w:hAnsi="TimesNewRomanPS-BoldMT" w:cs="TimesNewRomanPS-BoldMT"/>
          <w:b/>
          <w:bCs/>
        </w:rPr>
      </w:pPr>
    </w:p>
    <w:p w14:paraId="08575D36" w14:textId="77777777" w:rsidR="0008455B" w:rsidRDefault="000F7ABB"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Fiscal Agent</w:t>
      </w:r>
    </w:p>
    <w:p w14:paraId="1A9F9AEA" w14:textId="77777777" w:rsidR="0008455B" w:rsidRDefault="0008455B" w:rsidP="0008455B">
      <w:pPr>
        <w:autoSpaceDE w:val="0"/>
        <w:autoSpaceDN w:val="0"/>
        <w:adjustRightInd w:val="0"/>
        <w:rPr>
          <w:rFonts w:ascii="TimesNewRomanPSMT" w:hAnsi="TimesNewRomanPSMT" w:cs="TimesNewRomanPSMT"/>
        </w:rPr>
      </w:pPr>
    </w:p>
    <w:p w14:paraId="7806C29E" w14:textId="23C23EC5"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The applicant shall designate a </w:t>
      </w:r>
      <w:r w:rsidR="000F7ABB">
        <w:rPr>
          <w:rFonts w:ascii="TimesNewRomanPSMT" w:hAnsi="TimesNewRomanPSMT" w:cs="TimesNewRomanPSMT"/>
        </w:rPr>
        <w:t>fiscal agent</w:t>
      </w:r>
      <w:r>
        <w:rPr>
          <w:rFonts w:ascii="TimesNewRomanPSMT" w:hAnsi="TimesNewRomanPSMT" w:cs="TimesNewRomanPSMT"/>
        </w:rPr>
        <w:t xml:space="preserve">, who will assume responsibility for authorizing expenses and making disbursements of funds according to the provisions of the approved budget for the project. </w:t>
      </w:r>
      <w:r w:rsidRPr="003B4958">
        <w:rPr>
          <w:rFonts w:ascii="TimesNewRomanPSMT" w:hAnsi="TimesNewRomanPSMT" w:cs="TimesNewRomanPSMT"/>
          <w:b/>
        </w:rPr>
        <w:t xml:space="preserve">The project director may not act as financial </w:t>
      </w:r>
      <w:r w:rsidR="00DF55B4">
        <w:rPr>
          <w:rFonts w:ascii="TimesNewRomanPSMT" w:hAnsi="TimesNewRomanPSMT" w:cs="TimesNewRomanPSMT"/>
          <w:b/>
        </w:rPr>
        <w:t>agent</w:t>
      </w:r>
      <w:r>
        <w:rPr>
          <w:rFonts w:ascii="TimesNewRomanPSMT" w:hAnsi="TimesNewRomanPSMT" w:cs="TimesNewRomanPSMT"/>
        </w:rPr>
        <w:t xml:space="preserve">. </w:t>
      </w:r>
    </w:p>
    <w:p w14:paraId="36652FC5" w14:textId="77777777" w:rsidR="0008455B" w:rsidRDefault="0008455B" w:rsidP="0008455B">
      <w:pPr>
        <w:autoSpaceDE w:val="0"/>
        <w:autoSpaceDN w:val="0"/>
        <w:adjustRightInd w:val="0"/>
        <w:rPr>
          <w:rFonts w:ascii="TimesNewRomanPSMT" w:hAnsi="TimesNewRomanPSMT" w:cs="TimesNewRomanPSMT"/>
        </w:rPr>
      </w:pPr>
    </w:p>
    <w:p w14:paraId="62E66285" w14:textId="6DEECD33" w:rsidR="0008455B" w:rsidRDefault="0008455B" w:rsidP="0008455B">
      <w:pPr>
        <w:autoSpaceDE w:val="0"/>
        <w:autoSpaceDN w:val="0"/>
        <w:adjustRightInd w:val="0"/>
        <w:rPr>
          <w:rFonts w:ascii="TimesNewRomanPSMT" w:hAnsi="TimesNewRomanPSMT" w:cs="TimesNewRomanPSMT"/>
        </w:rPr>
      </w:pPr>
      <w:r w:rsidRPr="007B743D">
        <w:rPr>
          <w:rFonts w:ascii="TimesNewRomanPSMT" w:hAnsi="TimesNewRomanPSMT" w:cs="TimesNewRomanPSMT"/>
        </w:rPr>
        <w:t xml:space="preserve">The </w:t>
      </w:r>
      <w:r w:rsidR="000F7ABB">
        <w:rPr>
          <w:rFonts w:ascii="TimesNewRomanPSMT" w:hAnsi="TimesNewRomanPSMT" w:cs="TimesNewRomanPSMT"/>
        </w:rPr>
        <w:t>fiscal agent</w:t>
      </w:r>
      <w:r>
        <w:rPr>
          <w:rFonts w:ascii="TimesNewRomanPSMT" w:hAnsi="TimesNewRomanPSMT" w:cs="TimesNewRomanPSMT"/>
        </w:rPr>
        <w:t xml:space="preserve"> must agree to follow the fiscal policies of the National Endowment for the Humanities and the Mississippi Humanities Council. </w:t>
      </w:r>
      <w:r w:rsidR="00DF55B4">
        <w:rPr>
          <w:rFonts w:ascii="TimesNewRomanPSMT" w:hAnsi="TimesNewRomanPSMT" w:cs="TimesNewRomanPSMT"/>
        </w:rPr>
        <w:t>They</w:t>
      </w:r>
      <w:r>
        <w:rPr>
          <w:rFonts w:ascii="TimesNewRomanPSMT" w:hAnsi="TimesNewRomanPSMT" w:cs="TimesNewRomanPSMT"/>
        </w:rPr>
        <w:t xml:space="preserve"> will agree to maintain financial records and make them available for audit for up to three years from the end of the project date. When the applicant institution is a college or university, the fiscal agent must be selected by the school’s accounting office or other office responsible for grants management.</w:t>
      </w:r>
    </w:p>
    <w:p w14:paraId="3B5E6CDF" w14:textId="77777777" w:rsidR="00DC2A0D" w:rsidRDefault="00DC2A0D" w:rsidP="0008455B">
      <w:pPr>
        <w:autoSpaceDE w:val="0"/>
        <w:autoSpaceDN w:val="0"/>
        <w:adjustRightInd w:val="0"/>
        <w:rPr>
          <w:rFonts w:ascii="TimesNewRomanPSMT" w:hAnsi="TimesNewRomanPSMT" w:cs="TimesNewRomanPSMT"/>
        </w:rPr>
      </w:pPr>
    </w:p>
    <w:p w14:paraId="308377B6" w14:textId="77777777" w:rsidR="0008455B" w:rsidRDefault="00DC2A0D"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Indirect Costs</w:t>
      </w:r>
    </w:p>
    <w:p w14:paraId="3E944CA5" w14:textId="77777777" w:rsidR="00DC2A0D" w:rsidRDefault="00DC2A0D" w:rsidP="0008455B">
      <w:pPr>
        <w:autoSpaceDE w:val="0"/>
        <w:autoSpaceDN w:val="0"/>
        <w:adjustRightInd w:val="0"/>
        <w:rPr>
          <w:rFonts w:ascii="TimesNewRomanPS-BoldMT" w:hAnsi="TimesNewRomanPS-BoldMT" w:cs="TimesNewRomanPS-BoldMT"/>
          <w:b/>
          <w:bCs/>
        </w:rPr>
      </w:pPr>
    </w:p>
    <w:p w14:paraId="5A4D3360" w14:textId="7AD00A0C" w:rsidR="0002480A" w:rsidRPr="00E74151" w:rsidRDefault="00DC2A0D" w:rsidP="0008455B">
      <w:pPr>
        <w:autoSpaceDE w:val="0"/>
        <w:autoSpaceDN w:val="0"/>
        <w:adjustRightInd w:val="0"/>
        <w:rPr>
          <w:rFonts w:ascii="TimesNewRomanPS-BoldMT" w:hAnsi="TimesNewRomanPS-BoldMT" w:cs="TimesNewRomanPS-BoldMT"/>
          <w:bCs/>
        </w:rPr>
      </w:pPr>
      <w:r w:rsidRPr="00E74151">
        <w:rPr>
          <w:rFonts w:ascii="TimesNewRomanPS-BoldMT" w:hAnsi="TimesNewRomanPS-BoldMT" w:cs="TimesNewRomanPS-BoldMT"/>
          <w:bCs/>
        </w:rPr>
        <w:lastRenderedPageBreak/>
        <w:t xml:space="preserve">Per </w:t>
      </w:r>
      <w:r w:rsidR="0082298A" w:rsidRPr="00E74151">
        <w:rPr>
          <w:rFonts w:ascii="TimesNewRomanPS-BoldMT" w:hAnsi="TimesNewRomanPS-BoldMT" w:cs="TimesNewRomanPS-BoldMT"/>
          <w:bCs/>
        </w:rPr>
        <w:t>f</w:t>
      </w:r>
      <w:r w:rsidRPr="00E74151">
        <w:rPr>
          <w:rFonts w:ascii="TimesNewRomanPS-BoldMT" w:hAnsi="TimesNewRomanPS-BoldMT" w:cs="TimesNewRomanPS-BoldMT"/>
          <w:bCs/>
        </w:rPr>
        <w:t xml:space="preserve">ederal rule 2 CFR §200.414 (f), </w:t>
      </w:r>
      <w:r w:rsidR="0002480A" w:rsidRPr="00E74151">
        <w:rPr>
          <w:rFonts w:ascii="TimesNewRomanPS-BoldMT" w:hAnsi="TimesNewRomanPS-BoldMT" w:cs="TimesNewRomanPS-BoldMT"/>
          <w:bCs/>
        </w:rPr>
        <w:t xml:space="preserve">the Mississippi Humanities Council will honor any </w:t>
      </w:r>
      <w:r w:rsidR="00390BD1" w:rsidRPr="003E14B5">
        <w:rPr>
          <w:rFonts w:ascii="TimesNewRomanPS-BoldMT" w:hAnsi="TimesNewRomanPS-BoldMT" w:cs="TimesNewRomanPS-BoldMT"/>
          <w:bCs/>
        </w:rPr>
        <w:t>published</w:t>
      </w:r>
      <w:r w:rsidR="00390BD1">
        <w:rPr>
          <w:rFonts w:ascii="TimesNewRomanPS-BoldMT" w:hAnsi="TimesNewRomanPS-BoldMT" w:cs="TimesNewRomanPS-BoldMT"/>
          <w:bCs/>
        </w:rPr>
        <w:t xml:space="preserve"> </w:t>
      </w:r>
      <w:r w:rsidR="0002480A" w:rsidRPr="00E74151">
        <w:rPr>
          <w:rFonts w:ascii="TimesNewRomanPS-BoldMT" w:hAnsi="TimesNewRomanPS-BoldMT" w:cs="TimesNewRomanPS-BoldMT"/>
          <w:bCs/>
        </w:rPr>
        <w:t>federally negotiated indirect cost rate agreement (NICRA)</w:t>
      </w:r>
      <w:r w:rsidR="0056630E">
        <w:rPr>
          <w:rFonts w:ascii="TimesNewRomanPS-BoldMT" w:hAnsi="TimesNewRomanPS-BoldMT" w:cs="TimesNewRomanPS-BoldMT"/>
          <w:bCs/>
        </w:rPr>
        <w:t xml:space="preserve"> for grants made with federal funds</w:t>
      </w:r>
      <w:r w:rsidR="0002480A" w:rsidRPr="00E74151">
        <w:rPr>
          <w:rFonts w:ascii="TimesNewRomanPS-BoldMT" w:hAnsi="TimesNewRomanPS-BoldMT" w:cs="TimesNewRomanPS-BoldMT"/>
          <w:bCs/>
        </w:rPr>
        <w:t>. A</w:t>
      </w:r>
      <w:r w:rsidR="006D2193">
        <w:rPr>
          <w:rFonts w:ascii="TimesNewRomanPS-BoldMT" w:hAnsi="TimesNewRomanPS-BoldMT" w:cs="TimesNewRomanPS-BoldMT"/>
          <w:bCs/>
        </w:rPr>
        <w:t>ny non</w:t>
      </w:r>
      <w:r w:rsidRPr="00E74151">
        <w:rPr>
          <w:rFonts w:ascii="TimesNewRomanPS-BoldMT" w:hAnsi="TimesNewRomanPS-BoldMT" w:cs="TimesNewRomanPS-BoldMT"/>
          <w:bCs/>
        </w:rPr>
        <w:t xml:space="preserve">federal entity that has never received a federal NICRA may charge a de minimis rate of </w:t>
      </w:r>
      <w:r w:rsidRPr="003E14B5">
        <w:rPr>
          <w:rFonts w:ascii="TimesNewRomanPS-BoldMT" w:hAnsi="TimesNewRomanPS-BoldMT" w:cs="TimesNewRomanPS-BoldMT"/>
          <w:bCs/>
        </w:rPr>
        <w:t>1</w:t>
      </w:r>
      <w:r w:rsidR="00BD666D" w:rsidRPr="003E14B5">
        <w:rPr>
          <w:rFonts w:ascii="TimesNewRomanPS-BoldMT" w:hAnsi="TimesNewRomanPS-BoldMT" w:cs="TimesNewRomanPS-BoldMT"/>
          <w:bCs/>
        </w:rPr>
        <w:t>5</w:t>
      </w:r>
      <w:r w:rsidRPr="003E14B5">
        <w:rPr>
          <w:rFonts w:ascii="TimesNewRomanPS-BoldMT" w:hAnsi="TimesNewRomanPS-BoldMT" w:cs="TimesNewRomanPS-BoldMT"/>
          <w:bCs/>
        </w:rPr>
        <w:t>%</w:t>
      </w:r>
      <w:r w:rsidRPr="00E74151">
        <w:rPr>
          <w:rFonts w:ascii="TimesNewRomanPS-BoldMT" w:hAnsi="TimesNewRomanPS-BoldMT" w:cs="TimesNewRomanPS-BoldMT"/>
          <w:bCs/>
        </w:rPr>
        <w:t xml:space="preserve"> of m</w:t>
      </w:r>
      <w:r w:rsidR="0002480A" w:rsidRPr="00E74151">
        <w:rPr>
          <w:rFonts w:ascii="TimesNewRomanPS-BoldMT" w:hAnsi="TimesNewRomanPS-BoldMT" w:cs="TimesNewRomanPS-BoldMT"/>
          <w:bCs/>
        </w:rPr>
        <w:t xml:space="preserve">odified total direct costs. </w:t>
      </w:r>
      <w:r w:rsidR="0056630E">
        <w:rPr>
          <w:rFonts w:ascii="TimesNewRomanPS-BoldMT" w:hAnsi="TimesNewRomanPS-BoldMT" w:cs="TimesNewRomanPS-BoldMT"/>
          <w:bCs/>
        </w:rPr>
        <w:t xml:space="preserve">For grants made with state funds, including </w:t>
      </w:r>
      <w:r w:rsidR="00C6641E">
        <w:rPr>
          <w:rFonts w:ascii="TimesNewRomanPS-BoldMT" w:hAnsi="TimesNewRomanPS-BoldMT" w:cs="TimesNewRomanPS-BoldMT"/>
          <w:bCs/>
        </w:rPr>
        <w:t>Mississippi Stories</w:t>
      </w:r>
      <w:r w:rsidR="0056630E">
        <w:rPr>
          <w:rFonts w:ascii="TimesNewRomanPS-BoldMT" w:hAnsi="TimesNewRomanPS-BoldMT" w:cs="TimesNewRomanPS-BoldMT"/>
          <w:bCs/>
        </w:rPr>
        <w:t xml:space="preserve"> grants, indirect costs may not be charged.</w:t>
      </w:r>
    </w:p>
    <w:p w14:paraId="5EB8D71E" w14:textId="77777777" w:rsidR="0002480A" w:rsidRPr="00E74151" w:rsidRDefault="0002480A" w:rsidP="0008455B">
      <w:pPr>
        <w:autoSpaceDE w:val="0"/>
        <w:autoSpaceDN w:val="0"/>
        <w:adjustRightInd w:val="0"/>
        <w:rPr>
          <w:rFonts w:ascii="TimesNewRomanPS-BoldMT" w:hAnsi="TimesNewRomanPS-BoldMT" w:cs="TimesNewRomanPS-BoldMT"/>
          <w:bCs/>
        </w:rPr>
      </w:pPr>
    </w:p>
    <w:p w14:paraId="742193A7" w14:textId="77777777" w:rsidR="0008455B" w:rsidRDefault="0008455B"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Personnel</w:t>
      </w:r>
      <w:r>
        <w:rPr>
          <w:rFonts w:ascii="TimesNewRomanPS-BoldMT" w:hAnsi="TimesNewRomanPS-BoldMT" w:cs="TimesNewRomanPS-BoldMT"/>
          <w:b/>
          <w:bCs/>
        </w:rPr>
        <w:br/>
      </w:r>
    </w:p>
    <w:p w14:paraId="5CAB1828" w14:textId="6971B00B" w:rsidR="00031D7C" w:rsidRDefault="00031D7C" w:rsidP="00031D7C">
      <w:r>
        <w:t>Most applicants accumulate cost-sharing through the contributed time of project staff, especially the project director and volunteers.</w:t>
      </w:r>
      <w:r w:rsidR="003F1A25">
        <w:t xml:space="preserve"> Humanities experts</w:t>
      </w:r>
      <w:r w:rsidR="00483A68" w:rsidRPr="00483A68">
        <w:t xml:space="preserve"> and other project participants are paid honoraria; however, large honoraria for speakers, panelists, and consultants are discouraged. If a</w:t>
      </w:r>
      <w:r w:rsidR="003F1A25">
        <w:t xml:space="preserve"> humanities expert’s</w:t>
      </w:r>
      <w:r w:rsidR="00483A68" w:rsidRPr="00483A68">
        <w:t xml:space="preserve"> honorari</w:t>
      </w:r>
      <w:r w:rsidR="00483A68">
        <w:t>um</w:t>
      </w:r>
      <w:r w:rsidR="00483A68" w:rsidRPr="00483A68">
        <w:t xml:space="preserve"> exceeds $1</w:t>
      </w:r>
      <w:r w:rsidR="00E30730">
        <w:t>,</w:t>
      </w:r>
      <w:r w:rsidR="00483A68" w:rsidRPr="00483A68">
        <w:t>000, we will expect the applicant to share the cost and not seek the full amount from the MHC, or to offer an equal amount of cash match in the overall project budget. Applicants may consult MHC staff to discuss reasonable honoraria. The Council will not pay honoraria for employees of the applicants’ organization.</w:t>
      </w:r>
    </w:p>
    <w:p w14:paraId="42BA2AB1" w14:textId="77777777" w:rsidR="00A94EEA" w:rsidRDefault="00A94EEA" w:rsidP="0008455B">
      <w:pPr>
        <w:autoSpaceDE w:val="0"/>
        <w:autoSpaceDN w:val="0"/>
        <w:adjustRightInd w:val="0"/>
        <w:rPr>
          <w:rFonts w:ascii="TimesNewRomanPSMT" w:hAnsi="TimesNewRomanPSMT" w:cs="TimesNewRomanPSMT"/>
        </w:rPr>
      </w:pPr>
    </w:p>
    <w:p w14:paraId="7B049CAB" w14:textId="77777777" w:rsidR="0085004F" w:rsidRDefault="0085004F" w:rsidP="0008455B">
      <w:pPr>
        <w:autoSpaceDE w:val="0"/>
        <w:autoSpaceDN w:val="0"/>
        <w:adjustRightInd w:val="0"/>
        <w:rPr>
          <w:rFonts w:ascii="TimesNewRomanPSMT" w:hAnsi="TimesNewRomanPSMT" w:cs="TimesNewRomanPSMT"/>
          <w:b/>
        </w:rPr>
      </w:pPr>
      <w:r>
        <w:rPr>
          <w:rFonts w:ascii="TimesNewRomanPSMT" w:hAnsi="TimesNewRomanPSMT" w:cs="TimesNewRomanPSMT"/>
          <w:b/>
        </w:rPr>
        <w:t>Facilities</w:t>
      </w:r>
    </w:p>
    <w:p w14:paraId="7AFB3A30" w14:textId="77777777" w:rsidR="0085004F" w:rsidRDefault="0085004F" w:rsidP="0008455B">
      <w:pPr>
        <w:autoSpaceDE w:val="0"/>
        <w:autoSpaceDN w:val="0"/>
        <w:adjustRightInd w:val="0"/>
        <w:rPr>
          <w:rFonts w:ascii="TimesNewRomanPSMT" w:hAnsi="TimesNewRomanPSMT" w:cs="TimesNewRomanPSMT"/>
          <w:b/>
        </w:rPr>
      </w:pPr>
    </w:p>
    <w:p w14:paraId="12F43D33" w14:textId="77777777" w:rsidR="00A94EEA" w:rsidRDefault="0085004F" w:rsidP="0008455B">
      <w:pPr>
        <w:autoSpaceDE w:val="0"/>
        <w:autoSpaceDN w:val="0"/>
        <w:adjustRightInd w:val="0"/>
        <w:rPr>
          <w:rFonts w:ascii="TimesNewRomanPSMT" w:hAnsi="TimesNewRomanPSMT" w:cs="TimesNewRomanPSMT"/>
        </w:rPr>
      </w:pPr>
      <w:r>
        <w:rPr>
          <w:rFonts w:ascii="TimesNewRomanPSMT" w:hAnsi="TimesNewRomanPSMT" w:cs="TimesNewRomanPSMT"/>
        </w:rPr>
        <w:t>A</w:t>
      </w:r>
      <w:r w:rsidR="00A94EEA" w:rsidRPr="00A94EEA">
        <w:rPr>
          <w:rFonts w:ascii="TimesNewRomanPSMT" w:hAnsi="TimesNewRomanPSMT" w:cs="TimesNewRomanPSMT"/>
        </w:rPr>
        <w:t>n MHC grant cannot pay the applicant institution to rent its own</w:t>
      </w:r>
      <w:r w:rsidR="00B2735B">
        <w:rPr>
          <w:rFonts w:ascii="TimesNewRomanPSMT" w:hAnsi="TimesNewRomanPSMT" w:cs="TimesNewRomanPSMT"/>
        </w:rPr>
        <w:t xml:space="preserve"> </w:t>
      </w:r>
      <w:r w:rsidR="00A94EEA" w:rsidRPr="00A94EEA">
        <w:rPr>
          <w:rFonts w:ascii="TimesNewRomanPSMT" w:hAnsi="TimesNewRomanPSMT" w:cs="TimesNewRomanPSMT"/>
        </w:rPr>
        <w:t>meeting spaces</w:t>
      </w:r>
      <w:r w:rsidR="00B2735B">
        <w:rPr>
          <w:rFonts w:ascii="TimesNewRomanPSMT" w:hAnsi="TimesNewRomanPSMT" w:cs="TimesNewRomanPSMT"/>
        </w:rPr>
        <w:t xml:space="preserve"> or equipment</w:t>
      </w:r>
      <w:r w:rsidR="00A94EEA" w:rsidRPr="00A94EEA">
        <w:rPr>
          <w:rFonts w:ascii="TimesNewRomanPSMT" w:hAnsi="TimesNewRomanPSMT" w:cs="TimesNewRomanPSMT"/>
        </w:rPr>
        <w:t>.</w:t>
      </w:r>
      <w:r>
        <w:rPr>
          <w:rFonts w:ascii="TimesNewRomanPSMT" w:hAnsi="TimesNewRomanPSMT" w:cs="TimesNewRomanPSMT"/>
        </w:rPr>
        <w:t xml:space="preserve"> The cost or value of such rental may be counted toward the cost</w:t>
      </w:r>
      <w:r w:rsidR="001E3A91">
        <w:rPr>
          <w:rFonts w:ascii="TimesNewRomanPSMT" w:hAnsi="TimesNewRomanPSMT" w:cs="TimesNewRomanPSMT"/>
        </w:rPr>
        <w:t>-</w:t>
      </w:r>
      <w:r>
        <w:rPr>
          <w:rFonts w:ascii="TimesNewRomanPSMT" w:hAnsi="TimesNewRomanPSMT" w:cs="TimesNewRomanPSMT"/>
        </w:rPr>
        <w:t>share.</w:t>
      </w:r>
    </w:p>
    <w:p w14:paraId="3EDC8773" w14:textId="77777777" w:rsidR="0008455B" w:rsidRDefault="0008455B" w:rsidP="0008455B">
      <w:pPr>
        <w:autoSpaceDE w:val="0"/>
        <w:autoSpaceDN w:val="0"/>
        <w:adjustRightInd w:val="0"/>
        <w:rPr>
          <w:rFonts w:ascii="TimesNewRomanPS-BoldMT" w:hAnsi="TimesNewRomanPS-BoldMT" w:cs="TimesNewRomanPS-BoldMT"/>
          <w:b/>
          <w:bCs/>
        </w:rPr>
      </w:pPr>
    </w:p>
    <w:p w14:paraId="2D4509EA" w14:textId="77777777" w:rsidR="0008455B" w:rsidRDefault="0008455B"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Travel</w:t>
      </w:r>
    </w:p>
    <w:p w14:paraId="4C9A2641" w14:textId="77777777"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br/>
        <w:t xml:space="preserve">Travel plans should be itemized by number of trips, points of origin and destination, means of transportation and length of stay. </w:t>
      </w:r>
      <w:r w:rsidR="003E5026">
        <w:rPr>
          <w:rFonts w:ascii="TimesNewRomanPSMT" w:hAnsi="TimesNewRomanPSMT" w:cs="TimesNewRomanPSMT"/>
        </w:rPr>
        <w:t>Mileage</w:t>
      </w:r>
      <w:r w:rsidR="009859BF">
        <w:rPr>
          <w:rFonts w:ascii="TimesNewRomanPSMT" w:hAnsi="TimesNewRomanPSMT" w:cs="TimesNewRomanPSMT"/>
        </w:rPr>
        <w:t xml:space="preserve"> </w:t>
      </w:r>
      <w:r w:rsidR="003E5026">
        <w:rPr>
          <w:rFonts w:ascii="TimesNewRomanPSMT" w:hAnsi="TimesNewRomanPSMT" w:cs="TimesNewRomanPSMT"/>
        </w:rPr>
        <w:t>expenses</w:t>
      </w:r>
      <w:r>
        <w:rPr>
          <w:rFonts w:ascii="TimesNewRomanPSMT" w:hAnsi="TimesNewRomanPSMT" w:cs="TimesNewRomanPSMT"/>
        </w:rPr>
        <w:t xml:space="preserve"> for privately owned automobiles </w:t>
      </w:r>
      <w:r w:rsidR="003E5026">
        <w:rPr>
          <w:rFonts w:ascii="TimesNewRomanPSMT" w:hAnsi="TimesNewRomanPSMT" w:cs="TimesNewRomanPSMT"/>
        </w:rPr>
        <w:t xml:space="preserve">will be reimbursed at the prevailing government rate of the state of Mississippi </w:t>
      </w:r>
      <w:r>
        <w:rPr>
          <w:rFonts w:ascii="TimesNewRomanPSMT" w:hAnsi="TimesNewRomanPSMT" w:cs="TimesNewRomanPSMT"/>
        </w:rPr>
        <w:t xml:space="preserve">or the actual cost of </w:t>
      </w:r>
      <w:r w:rsidR="00B54911">
        <w:rPr>
          <w:rFonts w:ascii="TimesNewRomanPSMT" w:hAnsi="TimesNewRomanPSMT" w:cs="TimesNewRomanPSMT"/>
        </w:rPr>
        <w:t xml:space="preserve">domestic </w:t>
      </w:r>
      <w:r>
        <w:rPr>
          <w:rFonts w:ascii="TimesNewRomanPSMT" w:hAnsi="TimesNewRomanPSMT" w:cs="TimesNewRomanPSMT"/>
        </w:rPr>
        <w:t>coach class airfare, train, bus or other public transportation with receipts. Actual cost of meals and lodging can be reimbursed with receipts.</w:t>
      </w:r>
    </w:p>
    <w:p w14:paraId="50BA7A0F"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7. Cost</w:t>
      </w:r>
      <w:r w:rsidR="001E3A91">
        <w:rPr>
          <w:rFonts w:ascii="TimesNewRomanPS-BoldMT" w:hAnsi="TimesNewRomanPS-BoldMT" w:cs="TimesNewRomanPS-BoldMT"/>
          <w:b/>
          <w:bCs/>
          <w:sz w:val="32"/>
          <w:szCs w:val="32"/>
        </w:rPr>
        <w:t>-</w:t>
      </w:r>
      <w:r>
        <w:rPr>
          <w:rFonts w:ascii="TimesNewRomanPS-BoldMT" w:hAnsi="TimesNewRomanPS-BoldMT" w:cs="TimesNewRomanPS-BoldMT"/>
          <w:b/>
          <w:bCs/>
          <w:sz w:val="32"/>
          <w:szCs w:val="32"/>
        </w:rPr>
        <w:t>Share</w:t>
      </w:r>
    </w:p>
    <w:p w14:paraId="1CE96140"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p>
    <w:p w14:paraId="7A0196AB" w14:textId="17B89276" w:rsidR="00D409D6" w:rsidRDefault="00D409D6" w:rsidP="0008455B">
      <w:pPr>
        <w:autoSpaceDE w:val="0"/>
        <w:autoSpaceDN w:val="0"/>
        <w:adjustRightInd w:val="0"/>
        <w:rPr>
          <w:rFonts w:ascii="TimesNewRomanPSMT" w:hAnsi="TimesNewRomanPSMT" w:cs="TimesNewRomanPSMT"/>
        </w:rPr>
      </w:pPr>
      <w:r>
        <w:rPr>
          <w:rFonts w:ascii="TimesNewRomanPSMT" w:hAnsi="TimesNewRomanPSMT" w:cs="TimesNewRomanPSMT"/>
          <w:b/>
          <w:bCs/>
        </w:rPr>
        <w:t>*</w:t>
      </w:r>
      <w:r w:rsidR="001F79B9" w:rsidRPr="001F79B9">
        <w:rPr>
          <w:rFonts w:ascii="TimesNewRomanPSMT" w:hAnsi="TimesNewRomanPSMT" w:cs="TimesNewRomanPSMT"/>
          <w:b/>
          <w:bCs/>
        </w:rPr>
        <w:t>Note: Cost Share is not required for Mississippi Stories grants in 2026 and 2027</w:t>
      </w:r>
      <w:r w:rsidR="001F79B9">
        <w:rPr>
          <w:rFonts w:ascii="TimesNewRomanPSMT" w:hAnsi="TimesNewRomanPSMT" w:cs="TimesNewRomanPSMT"/>
        </w:rPr>
        <w:t>.</w:t>
      </w:r>
    </w:p>
    <w:p w14:paraId="1656B709" w14:textId="77777777" w:rsidR="00D409D6" w:rsidRDefault="00D409D6" w:rsidP="0008455B">
      <w:pPr>
        <w:autoSpaceDE w:val="0"/>
        <w:autoSpaceDN w:val="0"/>
        <w:adjustRightInd w:val="0"/>
        <w:rPr>
          <w:rFonts w:ascii="TimesNewRomanPSMT" w:hAnsi="TimesNewRomanPSMT" w:cs="TimesNewRomanPSMT"/>
        </w:rPr>
      </w:pPr>
    </w:p>
    <w:p w14:paraId="404498E2" w14:textId="29FE2824"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Each organization applying for </w:t>
      </w:r>
      <w:r w:rsidR="0016260E">
        <w:rPr>
          <w:rFonts w:ascii="TimesNewRomanPSMT" w:hAnsi="TimesNewRomanPSMT" w:cs="TimesNewRomanPSMT"/>
        </w:rPr>
        <w:t xml:space="preserve">other MHC </w:t>
      </w:r>
      <w:r>
        <w:rPr>
          <w:rFonts w:ascii="TimesNewRomanPSMT" w:hAnsi="TimesNewRomanPSMT" w:cs="TimesNewRomanPSMT"/>
        </w:rPr>
        <w:t>grant</w:t>
      </w:r>
      <w:r w:rsidR="0016260E">
        <w:rPr>
          <w:rFonts w:ascii="TimesNewRomanPSMT" w:hAnsi="TimesNewRomanPSMT" w:cs="TimesNewRomanPSMT"/>
        </w:rPr>
        <w:t>s</w:t>
      </w:r>
      <w:r>
        <w:rPr>
          <w:rFonts w:ascii="TimesNewRomanPSMT" w:hAnsi="TimesNewRomanPSMT" w:cs="TimesNewRomanPSMT"/>
        </w:rPr>
        <w:t xml:space="preserve"> must provide for the project’s </w:t>
      </w:r>
      <w:r w:rsidRPr="00B60934">
        <w:rPr>
          <w:rFonts w:ascii="TimesNewRomanPSMT" w:hAnsi="TimesNewRomanPSMT" w:cs="TimesNewRomanPSMT"/>
        </w:rPr>
        <w:t>cost-sharing</w:t>
      </w:r>
      <w:r w:rsidRPr="00E12BE2">
        <w:rPr>
          <w:rFonts w:ascii="TimesNewRomanPSMT" w:hAnsi="TimesNewRomanPSMT" w:cs="TimesNewRomanPSMT"/>
        </w:rPr>
        <w:t xml:space="preserve"> contributions in cash and/or in kind. The combined total of cash and </w:t>
      </w:r>
      <w:r w:rsidRPr="00B60934">
        <w:rPr>
          <w:rFonts w:ascii="TimesNewRomanPSMT" w:hAnsi="TimesNewRomanPSMT" w:cs="TimesNewRomanPSMT"/>
        </w:rPr>
        <w:t>in-kind contributions</w:t>
      </w:r>
      <w:r w:rsidRPr="00E12BE2">
        <w:rPr>
          <w:rFonts w:ascii="TimesNewRomanPSMT" w:hAnsi="TimesNewRomanPSMT" w:cs="TimesNewRomanPSMT"/>
        </w:rPr>
        <w:t xml:space="preserve"> </w:t>
      </w:r>
      <w:r>
        <w:rPr>
          <w:rFonts w:ascii="TimesNewRomanPSMT" w:hAnsi="TimesNewRomanPSMT" w:cs="TimesNewRomanPSMT"/>
        </w:rPr>
        <w:t xml:space="preserve">must at least equal the amount of MHC funds. </w:t>
      </w:r>
      <w:r w:rsidR="005D7C5F">
        <w:rPr>
          <w:rFonts w:ascii="TimesNewRomanPSMT" w:hAnsi="TimesNewRomanPSMT" w:cs="TimesNewRomanPSMT"/>
        </w:rPr>
        <w:t xml:space="preserve">Applicants are encouraged to be comprehensive in their in-kind calculations, </w:t>
      </w:r>
      <w:r w:rsidR="00F43966">
        <w:rPr>
          <w:rFonts w:ascii="TimesNewRomanPSMT" w:hAnsi="TimesNewRomanPSMT" w:cs="TimesNewRomanPSMT"/>
        </w:rPr>
        <w:t>which may</w:t>
      </w:r>
      <w:r w:rsidR="005D7C5F">
        <w:rPr>
          <w:rFonts w:ascii="TimesNewRomanPSMT" w:hAnsi="TimesNewRomanPSMT" w:cs="TimesNewRomanPSMT"/>
        </w:rPr>
        <w:t xml:space="preserve"> exceed the amount of grant funds requested.</w:t>
      </w:r>
    </w:p>
    <w:p w14:paraId="22A9FEA1" w14:textId="77777777" w:rsidR="0008455B" w:rsidRDefault="0008455B" w:rsidP="0008455B">
      <w:pPr>
        <w:autoSpaceDE w:val="0"/>
        <w:autoSpaceDN w:val="0"/>
        <w:adjustRightInd w:val="0"/>
        <w:rPr>
          <w:rFonts w:ascii="TimesNewRomanPSMT" w:hAnsi="TimesNewRomanPSMT" w:cs="TimesNewRomanPSMT"/>
        </w:rPr>
      </w:pPr>
    </w:p>
    <w:p w14:paraId="6E9A28DF" w14:textId="337A1DE4"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NOTE: Many organizations meet the cost-sharing requirement through donated goods and services, such as the estimated value of volunteers’ time, meeting space provided free of charge or donated materials. Most applicants accumulate cost-sharing through the contributed time of project staff, especially the project director and volunteers. MHC staff </w:t>
      </w:r>
      <w:r w:rsidR="00D409D6">
        <w:rPr>
          <w:rFonts w:ascii="TimesNewRomanPSMT" w:hAnsi="TimesNewRomanPSMT" w:cs="TimesNewRomanPSMT"/>
        </w:rPr>
        <w:t>are</w:t>
      </w:r>
      <w:r>
        <w:rPr>
          <w:rFonts w:ascii="TimesNewRomanPSMT" w:hAnsi="TimesNewRomanPSMT" w:cs="TimesNewRomanPSMT"/>
        </w:rPr>
        <w:t xml:space="preserve"> </w:t>
      </w:r>
      <w:r w:rsidR="00AF394C">
        <w:rPr>
          <w:rFonts w:ascii="TimesNewRomanPSMT" w:hAnsi="TimesNewRomanPSMT" w:cs="TimesNewRomanPSMT"/>
        </w:rPr>
        <w:t xml:space="preserve">available </w:t>
      </w:r>
      <w:r>
        <w:rPr>
          <w:rFonts w:ascii="TimesNewRomanPSMT" w:hAnsi="TimesNewRomanPSMT" w:cs="TimesNewRomanPSMT"/>
        </w:rPr>
        <w:t>to help you determine your cost-sharing contributions.</w:t>
      </w:r>
    </w:p>
    <w:p w14:paraId="2B1EF0AB" w14:textId="77777777" w:rsidR="0008455B" w:rsidRDefault="0008455B" w:rsidP="0008455B">
      <w:pPr>
        <w:autoSpaceDE w:val="0"/>
        <w:autoSpaceDN w:val="0"/>
        <w:adjustRightInd w:val="0"/>
        <w:rPr>
          <w:rFonts w:ascii="TimesNewRomanPSMT" w:hAnsi="TimesNewRomanPSMT" w:cs="TimesNewRomanPSMT"/>
        </w:rPr>
      </w:pPr>
    </w:p>
    <w:p w14:paraId="5D039B1F" w14:textId="77777777"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lastRenderedPageBreak/>
        <w:t>MHC recognizes that all cost-sharing or matching funds may not be in hand at the time of application. However, you must describe how you expect to meet the matching requirements.</w:t>
      </w:r>
    </w:p>
    <w:p w14:paraId="6E62EDA5" w14:textId="77777777" w:rsidR="0008455B" w:rsidRDefault="0008455B" w:rsidP="0008455B">
      <w:pPr>
        <w:autoSpaceDE w:val="0"/>
        <w:autoSpaceDN w:val="0"/>
        <w:adjustRightInd w:val="0"/>
        <w:rPr>
          <w:rFonts w:ascii="TimesNewRomanPSMT" w:hAnsi="TimesNewRomanPSMT" w:cs="TimesNewRomanPSMT"/>
        </w:rPr>
      </w:pPr>
    </w:p>
    <w:p w14:paraId="6443B6AB" w14:textId="2FD14866"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The Mississippi Humanities Council requires that all grants over $</w:t>
      </w:r>
      <w:r w:rsidR="00406F29">
        <w:rPr>
          <w:rFonts w:ascii="TimesNewRomanPSMT" w:hAnsi="TimesNewRomanPSMT" w:cs="TimesNewRomanPSMT"/>
        </w:rPr>
        <w:t>2</w:t>
      </w:r>
      <w:r w:rsidR="002E2222">
        <w:rPr>
          <w:rFonts w:ascii="TimesNewRomanPSMT" w:hAnsi="TimesNewRomanPSMT" w:cs="TimesNewRomanPSMT"/>
        </w:rPr>
        <w:t>,</w:t>
      </w:r>
      <w:r w:rsidR="00A549EF">
        <w:rPr>
          <w:rFonts w:ascii="TimesNewRomanPSMT" w:hAnsi="TimesNewRomanPSMT" w:cs="TimesNewRomanPSMT"/>
        </w:rPr>
        <w:t>5</w:t>
      </w:r>
      <w:r>
        <w:rPr>
          <w:rFonts w:ascii="TimesNewRomanPSMT" w:hAnsi="TimesNewRomanPSMT" w:cs="TimesNewRomanPSMT"/>
        </w:rPr>
        <w:t xml:space="preserve">00 must be matched in part by cash. </w:t>
      </w:r>
      <w:r w:rsidRPr="00C90999">
        <w:rPr>
          <w:rFonts w:ascii="TimesNewRomanPSMT" w:hAnsi="TimesNewRomanPSMT" w:cs="TimesNewRomanPSMT"/>
          <w:b/>
          <w:bCs/>
        </w:rPr>
        <w:t xml:space="preserve">For grants </w:t>
      </w:r>
      <w:r w:rsidR="00406F29" w:rsidRPr="00C90999">
        <w:rPr>
          <w:rFonts w:ascii="TimesNewRomanPSMT" w:hAnsi="TimesNewRomanPSMT" w:cs="TimesNewRomanPSMT"/>
          <w:b/>
          <w:bCs/>
        </w:rPr>
        <w:t>greater than $2,</w:t>
      </w:r>
      <w:r w:rsidR="00A549EF" w:rsidRPr="00C90999">
        <w:rPr>
          <w:rFonts w:ascii="TimesNewRomanPSMT" w:hAnsi="TimesNewRomanPSMT" w:cs="TimesNewRomanPSMT"/>
          <w:b/>
          <w:bCs/>
        </w:rPr>
        <w:t>5</w:t>
      </w:r>
      <w:r w:rsidR="00406F29" w:rsidRPr="00C90999">
        <w:rPr>
          <w:rFonts w:ascii="TimesNewRomanPSMT" w:hAnsi="TimesNewRomanPSMT" w:cs="TimesNewRomanPSMT"/>
          <w:b/>
          <w:bCs/>
        </w:rPr>
        <w:t>00</w:t>
      </w:r>
      <w:r w:rsidRPr="00C90999">
        <w:rPr>
          <w:rFonts w:ascii="TimesNewRomanPSMT" w:hAnsi="TimesNewRomanPSMT" w:cs="TimesNewRomanPSMT"/>
          <w:b/>
          <w:bCs/>
        </w:rPr>
        <w:t>, a cash match of 10% is required</w:t>
      </w:r>
      <w:r>
        <w:rPr>
          <w:rFonts w:ascii="TimesNewRomanPSMT" w:hAnsi="TimesNewRomanPSMT" w:cs="TimesNewRomanPSMT"/>
        </w:rPr>
        <w:t>.</w:t>
      </w:r>
      <w:r w:rsidR="00D409D6">
        <w:rPr>
          <w:rFonts w:ascii="TimesNewRomanPSMT" w:hAnsi="TimesNewRomanPSMT" w:cs="TimesNewRomanPSMT"/>
        </w:rPr>
        <w:t>*</w:t>
      </w:r>
    </w:p>
    <w:p w14:paraId="14C3B556" w14:textId="77777777" w:rsidR="003B4958" w:rsidRDefault="003B4958" w:rsidP="0008455B">
      <w:pPr>
        <w:autoSpaceDE w:val="0"/>
        <w:autoSpaceDN w:val="0"/>
        <w:adjustRightInd w:val="0"/>
        <w:rPr>
          <w:rFonts w:ascii="TimesNewRomanPSMT" w:hAnsi="TimesNewRomanPSMT" w:cs="TimesNewRomanPSMT"/>
        </w:rPr>
      </w:pPr>
    </w:p>
    <w:p w14:paraId="33105758" w14:textId="77777777" w:rsidR="00987485" w:rsidRDefault="00987485" w:rsidP="0008455B">
      <w:pPr>
        <w:autoSpaceDE w:val="0"/>
        <w:autoSpaceDN w:val="0"/>
        <w:adjustRightInd w:val="0"/>
        <w:rPr>
          <w:rFonts w:ascii="TimesNewRomanPSMT" w:hAnsi="TimesNewRomanPSMT" w:cs="TimesNewRomanPSMT"/>
        </w:rPr>
      </w:pPr>
    </w:p>
    <w:p w14:paraId="14F3A02A" w14:textId="77777777" w:rsidR="0008455B" w:rsidRDefault="0008455B" w:rsidP="0008455B">
      <w:pPr>
        <w:autoSpaceDE w:val="0"/>
        <w:autoSpaceDN w:val="0"/>
        <w:adjustRightInd w:val="0"/>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8. Definition of Terms</w:t>
      </w:r>
    </w:p>
    <w:p w14:paraId="615432E3" w14:textId="77777777" w:rsidR="00406F29" w:rsidRDefault="00406F29"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Authorizing Official</w:t>
      </w:r>
    </w:p>
    <w:p w14:paraId="7631212D" w14:textId="77777777" w:rsidR="00406F29" w:rsidRDefault="00406F29" w:rsidP="0008455B">
      <w:pPr>
        <w:autoSpaceDE w:val="0"/>
        <w:autoSpaceDN w:val="0"/>
        <w:adjustRightInd w:val="0"/>
        <w:rPr>
          <w:rFonts w:ascii="TimesNewRomanPS-BoldMT" w:hAnsi="TimesNewRomanPS-BoldMT" w:cs="TimesNewRomanPS-BoldMT"/>
          <w:b/>
          <w:bCs/>
        </w:rPr>
      </w:pPr>
    </w:p>
    <w:p w14:paraId="55D2BF12" w14:textId="77777777" w:rsidR="00406F29" w:rsidRDefault="00406F29" w:rsidP="0008455B">
      <w:pPr>
        <w:autoSpaceDE w:val="0"/>
        <w:autoSpaceDN w:val="0"/>
        <w:adjustRightInd w:val="0"/>
        <w:rPr>
          <w:rFonts w:ascii="TimesNewRomanPS-BoldMT" w:hAnsi="TimesNewRomanPS-BoldMT" w:cs="TimesNewRomanPS-BoldMT"/>
          <w:bCs/>
        </w:rPr>
      </w:pPr>
      <w:r>
        <w:rPr>
          <w:rFonts w:ascii="TimesNewRomanPS-BoldMT" w:hAnsi="TimesNewRomanPS-BoldMT" w:cs="TimesNewRomanPS-BoldMT"/>
          <w:bCs/>
        </w:rPr>
        <w:t>A</w:t>
      </w:r>
      <w:r w:rsidRPr="00406F29">
        <w:rPr>
          <w:rFonts w:ascii="TimesNewRomanPS-BoldMT" w:hAnsi="TimesNewRomanPS-BoldMT" w:cs="TimesNewRomanPS-BoldMT"/>
          <w:bCs/>
        </w:rPr>
        <w:t xml:space="preserve"> person with authority to legally obligate an organization</w:t>
      </w:r>
      <w:r w:rsidR="0071600C">
        <w:rPr>
          <w:rFonts w:ascii="TimesNewRomanPS-BoldMT" w:hAnsi="TimesNewRomanPS-BoldMT" w:cs="TimesNewRomanPS-BoldMT"/>
          <w:bCs/>
        </w:rPr>
        <w:t xml:space="preserve"> to the grant agreement</w:t>
      </w:r>
      <w:r w:rsidRPr="00406F29">
        <w:rPr>
          <w:rFonts w:ascii="TimesNewRomanPS-BoldMT" w:hAnsi="TimesNewRomanPS-BoldMT" w:cs="TimesNewRomanPS-BoldMT"/>
          <w:bCs/>
        </w:rPr>
        <w:t>.</w:t>
      </w:r>
    </w:p>
    <w:p w14:paraId="10F8FBF8" w14:textId="77777777" w:rsidR="00406F29" w:rsidRDefault="00406F29" w:rsidP="0008455B">
      <w:pPr>
        <w:autoSpaceDE w:val="0"/>
        <w:autoSpaceDN w:val="0"/>
        <w:adjustRightInd w:val="0"/>
        <w:rPr>
          <w:rFonts w:ascii="TimesNewRomanPS-BoldMT" w:hAnsi="TimesNewRomanPS-BoldMT" w:cs="TimesNewRomanPS-BoldMT"/>
          <w:b/>
          <w:bCs/>
        </w:rPr>
      </w:pPr>
    </w:p>
    <w:p w14:paraId="3AE7182F" w14:textId="77777777" w:rsidR="0008455B" w:rsidRDefault="0008455B"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Cost Share</w:t>
      </w:r>
    </w:p>
    <w:p w14:paraId="4E979AAA" w14:textId="77777777" w:rsidR="0008455B" w:rsidRDefault="0008455B" w:rsidP="0008455B">
      <w:pPr>
        <w:autoSpaceDE w:val="0"/>
        <w:autoSpaceDN w:val="0"/>
        <w:adjustRightInd w:val="0"/>
        <w:rPr>
          <w:rFonts w:ascii="TimesNewRomanPS-BoldMT" w:hAnsi="TimesNewRomanPS-BoldMT" w:cs="TimesNewRomanPS-BoldMT"/>
          <w:b/>
          <w:bCs/>
        </w:rPr>
      </w:pPr>
    </w:p>
    <w:p w14:paraId="29155290" w14:textId="77777777"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The value of the cash or in-kind contribution to the project by the grantee or parties other than the Mississippi Humanities Council.</w:t>
      </w:r>
    </w:p>
    <w:p w14:paraId="320D19E2" w14:textId="77777777" w:rsidR="008D6863" w:rsidRDefault="008D6863" w:rsidP="0008455B">
      <w:pPr>
        <w:autoSpaceDE w:val="0"/>
        <w:autoSpaceDN w:val="0"/>
        <w:adjustRightInd w:val="0"/>
        <w:rPr>
          <w:rFonts w:ascii="TimesNewRomanPSMT" w:hAnsi="TimesNewRomanPSMT" w:cs="TimesNewRomanPSMT"/>
        </w:rPr>
      </w:pPr>
    </w:p>
    <w:p w14:paraId="3BA6B617" w14:textId="295CACC8" w:rsidR="008D6863" w:rsidRDefault="00E12654" w:rsidP="0008455B">
      <w:pPr>
        <w:autoSpaceDE w:val="0"/>
        <w:autoSpaceDN w:val="0"/>
        <w:adjustRightInd w:val="0"/>
        <w:rPr>
          <w:rFonts w:ascii="TimesNewRomanPSMT" w:hAnsi="TimesNewRomanPSMT" w:cs="TimesNewRomanPSMT"/>
          <w:b/>
        </w:rPr>
      </w:pPr>
      <w:r>
        <w:rPr>
          <w:rFonts w:ascii="TimesNewRomanPSMT" w:hAnsi="TimesNewRomanPSMT" w:cs="TimesNewRomanPSMT"/>
          <w:b/>
        </w:rPr>
        <w:t>UEI</w:t>
      </w:r>
      <w:r w:rsidR="008D6863">
        <w:rPr>
          <w:rFonts w:ascii="TimesNewRomanPSMT" w:hAnsi="TimesNewRomanPSMT" w:cs="TimesNewRomanPSMT"/>
          <w:b/>
        </w:rPr>
        <w:t xml:space="preserve"> Number</w:t>
      </w:r>
    </w:p>
    <w:p w14:paraId="05A452AC" w14:textId="77777777" w:rsidR="008D6863" w:rsidRDefault="008D6863" w:rsidP="0008455B">
      <w:pPr>
        <w:autoSpaceDE w:val="0"/>
        <w:autoSpaceDN w:val="0"/>
        <w:adjustRightInd w:val="0"/>
        <w:rPr>
          <w:rFonts w:ascii="TimesNewRomanPSMT" w:hAnsi="TimesNewRomanPSMT" w:cs="TimesNewRomanPSMT"/>
          <w:b/>
        </w:rPr>
      </w:pPr>
    </w:p>
    <w:p w14:paraId="0C043A73" w14:textId="3FB3DFF4" w:rsidR="008D6863" w:rsidRDefault="009753E5" w:rsidP="0008455B">
      <w:pPr>
        <w:autoSpaceDE w:val="0"/>
        <w:autoSpaceDN w:val="0"/>
        <w:adjustRightInd w:val="0"/>
        <w:rPr>
          <w:rFonts w:ascii="TimesNewRomanPSMT" w:hAnsi="TimesNewRomanPSMT" w:cs="TimesNewRomanPSMT"/>
        </w:rPr>
      </w:pPr>
      <w:r w:rsidRPr="009753E5">
        <w:rPr>
          <w:rFonts w:ascii="TimesNewRomanPSMT" w:hAnsi="TimesNewRomanPSMT" w:cs="TimesNewRomanPSMT"/>
        </w:rPr>
        <w:t xml:space="preserve">Organizations seeking MHC funds </w:t>
      </w:r>
      <w:r w:rsidR="002B4751">
        <w:rPr>
          <w:rFonts w:ascii="TimesNewRomanPSMT" w:hAnsi="TimesNewRomanPSMT" w:cs="TimesNewRomanPSMT"/>
        </w:rPr>
        <w:t>are</w:t>
      </w:r>
      <w:r w:rsidRPr="009753E5">
        <w:rPr>
          <w:rFonts w:ascii="TimesNewRomanPSMT" w:hAnsi="TimesNewRomanPSMT" w:cs="TimesNewRomanPSMT"/>
        </w:rPr>
        <w:t xml:space="preserve"> REQUIRED to provide the Unique Entity ID (UEI). Organizations can receive their free UEI on the SAM.gov website.</w:t>
      </w:r>
      <w:r w:rsidR="00D409D6">
        <w:rPr>
          <w:rFonts w:ascii="TimesNewRomanPSMT" w:hAnsi="TimesNewRomanPSMT" w:cs="TimesNewRomanPSMT"/>
        </w:rPr>
        <w:t xml:space="preserve"> Note: A UEI number is not required for Mississippi Stories grants.</w:t>
      </w:r>
    </w:p>
    <w:p w14:paraId="1942F677" w14:textId="77777777" w:rsidR="001E3A91" w:rsidRDefault="001E3A91" w:rsidP="0008455B">
      <w:pPr>
        <w:autoSpaceDE w:val="0"/>
        <w:autoSpaceDN w:val="0"/>
        <w:adjustRightInd w:val="0"/>
        <w:rPr>
          <w:rFonts w:ascii="TimesNewRomanPSMT" w:hAnsi="TimesNewRomanPSMT" w:cs="TimesNewRomanPSMT"/>
        </w:rPr>
      </w:pPr>
    </w:p>
    <w:p w14:paraId="38F5FEE9" w14:textId="77777777" w:rsidR="001E3A91" w:rsidRDefault="001E3A91" w:rsidP="0008455B">
      <w:pPr>
        <w:autoSpaceDE w:val="0"/>
        <w:autoSpaceDN w:val="0"/>
        <w:adjustRightInd w:val="0"/>
        <w:rPr>
          <w:rFonts w:ascii="TimesNewRomanPSMT" w:hAnsi="TimesNewRomanPSMT" w:cs="TimesNewRomanPSMT"/>
          <w:b/>
        </w:rPr>
      </w:pPr>
      <w:r>
        <w:rPr>
          <w:rFonts w:ascii="TimesNewRomanPSMT" w:hAnsi="TimesNewRomanPSMT" w:cs="TimesNewRomanPSMT"/>
          <w:b/>
        </w:rPr>
        <w:t>EIN Number</w:t>
      </w:r>
    </w:p>
    <w:p w14:paraId="5040F5A7" w14:textId="77777777" w:rsidR="001E3A91" w:rsidRDefault="001E3A91" w:rsidP="0008455B">
      <w:pPr>
        <w:autoSpaceDE w:val="0"/>
        <w:autoSpaceDN w:val="0"/>
        <w:adjustRightInd w:val="0"/>
        <w:rPr>
          <w:rFonts w:ascii="TimesNewRomanPSMT" w:hAnsi="TimesNewRomanPSMT" w:cs="TimesNewRomanPSMT"/>
          <w:b/>
        </w:rPr>
      </w:pPr>
    </w:p>
    <w:p w14:paraId="671CECAB" w14:textId="27961493" w:rsidR="001E3A91" w:rsidRPr="00431154" w:rsidRDefault="001E3A91" w:rsidP="0008455B">
      <w:pPr>
        <w:autoSpaceDE w:val="0"/>
        <w:autoSpaceDN w:val="0"/>
        <w:adjustRightInd w:val="0"/>
        <w:rPr>
          <w:rFonts w:ascii="TimesNewRomanPSMT" w:hAnsi="TimesNewRomanPSMT" w:cs="TimesNewRomanPSMT"/>
        </w:rPr>
      </w:pPr>
      <w:r w:rsidRPr="001E3A91">
        <w:rPr>
          <w:rFonts w:ascii="TimesNewRomanPSMT" w:hAnsi="TimesNewRomanPSMT" w:cs="TimesNewRomanPSMT"/>
        </w:rPr>
        <w:t>The Employer Identification Number (EIN), also known as the Federal Employer Identification Number (FEIN) or the Federal Tax Identification Number, is a unique nine-digit number assigned by the Internal Revenue Service (IRS) to business entities operating in the United States for the purposes of identification.</w:t>
      </w:r>
      <w:r w:rsidR="00500212">
        <w:rPr>
          <w:rFonts w:ascii="TimesNewRomanPSMT" w:hAnsi="TimesNewRomanPSMT" w:cs="TimesNewRomanPSMT"/>
        </w:rPr>
        <w:t xml:space="preserve"> </w:t>
      </w:r>
      <w:r w:rsidR="005B63CC">
        <w:rPr>
          <w:rFonts w:ascii="TimesNewRomanPSMT" w:hAnsi="TimesNewRomanPSMT" w:cs="TimesNewRomanPSMT"/>
        </w:rPr>
        <w:t>Organizations without paid employees often don’t have an EIN number.</w:t>
      </w:r>
      <w:r w:rsidR="00AF7C85">
        <w:rPr>
          <w:rFonts w:ascii="TimesNewRomanPSMT" w:hAnsi="TimesNewRomanPSMT" w:cs="TimesNewRomanPSMT"/>
        </w:rPr>
        <w:t xml:space="preserve"> Grantees are not requi</w:t>
      </w:r>
      <w:r w:rsidR="00F04718">
        <w:rPr>
          <w:rFonts w:ascii="TimesNewRomanPSMT" w:hAnsi="TimesNewRomanPSMT" w:cs="TimesNewRomanPSMT"/>
        </w:rPr>
        <w:t>red to have an EIN number.</w:t>
      </w:r>
    </w:p>
    <w:p w14:paraId="5BB056A1" w14:textId="77777777" w:rsidR="008D6863" w:rsidRDefault="008D6863" w:rsidP="0008455B">
      <w:pPr>
        <w:autoSpaceDE w:val="0"/>
        <w:autoSpaceDN w:val="0"/>
        <w:adjustRightInd w:val="0"/>
        <w:rPr>
          <w:rFonts w:ascii="TimesNewRomanPSMT" w:hAnsi="TimesNewRomanPSMT" w:cs="TimesNewRomanPSMT"/>
        </w:rPr>
      </w:pPr>
    </w:p>
    <w:p w14:paraId="16F837A8" w14:textId="77777777" w:rsidR="008D6863" w:rsidRDefault="008D6863" w:rsidP="0008455B">
      <w:pPr>
        <w:autoSpaceDE w:val="0"/>
        <w:autoSpaceDN w:val="0"/>
        <w:adjustRightInd w:val="0"/>
        <w:rPr>
          <w:rFonts w:ascii="TimesNewRomanPSMT" w:hAnsi="TimesNewRomanPSMT" w:cs="TimesNewRomanPSMT"/>
        </w:rPr>
      </w:pPr>
      <w:r>
        <w:rPr>
          <w:rFonts w:ascii="TimesNewRomanPSMT" w:hAnsi="TimesNewRomanPSMT" w:cs="TimesNewRomanPSMT"/>
          <w:b/>
        </w:rPr>
        <w:t>Fiscal Agent</w:t>
      </w:r>
    </w:p>
    <w:p w14:paraId="4B7BE15A" w14:textId="77777777" w:rsidR="008D6863" w:rsidRDefault="008D6863" w:rsidP="0008455B">
      <w:pPr>
        <w:autoSpaceDE w:val="0"/>
        <w:autoSpaceDN w:val="0"/>
        <w:adjustRightInd w:val="0"/>
        <w:rPr>
          <w:rFonts w:ascii="TimesNewRomanPSMT" w:hAnsi="TimesNewRomanPSMT" w:cs="TimesNewRomanPSMT"/>
        </w:rPr>
      </w:pPr>
    </w:p>
    <w:p w14:paraId="6A8111CF" w14:textId="77777777" w:rsidR="008D6863" w:rsidRDefault="008D6863"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Person who will </w:t>
      </w:r>
      <w:r w:rsidRPr="008D6863">
        <w:rPr>
          <w:rFonts w:ascii="TimesNewRomanPSMT" w:hAnsi="TimesNewRomanPSMT" w:cs="TimesNewRomanPSMT"/>
        </w:rPr>
        <w:t>manage fiscal matters</w:t>
      </w:r>
      <w:r>
        <w:rPr>
          <w:rFonts w:ascii="TimesNewRomanPSMT" w:hAnsi="TimesNewRomanPSMT" w:cs="TimesNewRomanPSMT"/>
        </w:rPr>
        <w:t xml:space="preserve"> related to the grant.</w:t>
      </w:r>
    </w:p>
    <w:p w14:paraId="7495236A" w14:textId="77777777" w:rsidR="00C50AF7" w:rsidRDefault="00C50AF7" w:rsidP="0008455B">
      <w:pPr>
        <w:autoSpaceDE w:val="0"/>
        <w:autoSpaceDN w:val="0"/>
        <w:adjustRightInd w:val="0"/>
        <w:rPr>
          <w:rFonts w:ascii="TimesNewRomanPSMT" w:hAnsi="TimesNewRomanPSMT" w:cs="TimesNewRomanPSMT"/>
        </w:rPr>
      </w:pPr>
    </w:p>
    <w:p w14:paraId="187C84F5" w14:textId="77777777" w:rsidR="00C50AF7" w:rsidRDefault="00C50AF7" w:rsidP="0008455B">
      <w:pPr>
        <w:autoSpaceDE w:val="0"/>
        <w:autoSpaceDN w:val="0"/>
        <w:adjustRightInd w:val="0"/>
        <w:rPr>
          <w:rFonts w:ascii="TimesNewRomanPSMT" w:hAnsi="TimesNewRomanPSMT" w:cs="TimesNewRomanPSMT"/>
          <w:b/>
        </w:rPr>
      </w:pPr>
      <w:r>
        <w:rPr>
          <w:rFonts w:ascii="TimesNewRomanPSMT" w:hAnsi="TimesNewRomanPSMT" w:cs="TimesNewRomanPSMT"/>
          <w:b/>
        </w:rPr>
        <w:t>Grant Period</w:t>
      </w:r>
    </w:p>
    <w:p w14:paraId="7C0570C2" w14:textId="77777777" w:rsidR="00C50AF7" w:rsidRDefault="00C50AF7" w:rsidP="0008455B">
      <w:pPr>
        <w:autoSpaceDE w:val="0"/>
        <w:autoSpaceDN w:val="0"/>
        <w:adjustRightInd w:val="0"/>
        <w:rPr>
          <w:rFonts w:ascii="TimesNewRomanPSMT" w:hAnsi="TimesNewRomanPSMT" w:cs="TimesNewRomanPSMT"/>
          <w:b/>
        </w:rPr>
      </w:pPr>
    </w:p>
    <w:p w14:paraId="77C3C6CC" w14:textId="73D536BB" w:rsidR="00C50AF7" w:rsidRPr="007E45E9" w:rsidRDefault="00C50AF7" w:rsidP="0008455B">
      <w:pPr>
        <w:autoSpaceDE w:val="0"/>
        <w:autoSpaceDN w:val="0"/>
        <w:adjustRightInd w:val="0"/>
        <w:rPr>
          <w:rFonts w:ascii="TimesNewRomanPSMT" w:hAnsi="TimesNewRomanPSMT" w:cs="TimesNewRomanPSMT"/>
          <w:b/>
        </w:rPr>
      </w:pPr>
      <w:r w:rsidRPr="003B4958">
        <w:rPr>
          <w:rFonts w:ascii="TimesNewRomanPSMT" w:hAnsi="TimesNewRomanPSMT" w:cs="TimesNewRomanPSMT"/>
        </w:rPr>
        <w:t xml:space="preserve">The period in which the granted project takes place. Grant applicants determine the length of the grant period, which should include sufficient time after the project to complete and submit all final reports. </w:t>
      </w:r>
      <w:r w:rsidRPr="00B60934">
        <w:rPr>
          <w:rFonts w:ascii="TimesNewRomanPSMT" w:hAnsi="TimesNewRomanPSMT" w:cs="TimesNewRomanPSMT"/>
        </w:rPr>
        <w:t xml:space="preserve">Grant periods </w:t>
      </w:r>
      <w:r w:rsidR="00D701B6">
        <w:rPr>
          <w:rFonts w:ascii="TimesNewRomanPSMT" w:hAnsi="TimesNewRomanPSMT" w:cs="TimesNewRomanPSMT"/>
        </w:rPr>
        <w:t>may</w:t>
      </w:r>
      <w:r w:rsidR="00D701B6" w:rsidRPr="00B60934">
        <w:rPr>
          <w:rFonts w:ascii="TimesNewRomanPSMT" w:hAnsi="TimesNewRomanPSMT" w:cs="TimesNewRomanPSMT"/>
        </w:rPr>
        <w:t xml:space="preserve"> </w:t>
      </w:r>
      <w:r w:rsidRPr="00B60934">
        <w:rPr>
          <w:rFonts w:ascii="TimesNewRomanPSMT" w:hAnsi="TimesNewRomanPSMT" w:cs="TimesNewRomanPSMT"/>
        </w:rPr>
        <w:t xml:space="preserve">not begin less than </w:t>
      </w:r>
      <w:r w:rsidR="00B60934" w:rsidRPr="00B60934">
        <w:rPr>
          <w:rFonts w:ascii="TimesNewRomanPSMT" w:hAnsi="TimesNewRomanPSMT" w:cs="TimesNewRomanPSMT"/>
        </w:rPr>
        <w:t>four</w:t>
      </w:r>
      <w:r w:rsidRPr="00B60934">
        <w:rPr>
          <w:rFonts w:ascii="TimesNewRomanPSMT" w:hAnsi="TimesNewRomanPSMT" w:cs="TimesNewRomanPSMT"/>
        </w:rPr>
        <w:t xml:space="preserve"> weeks after </w:t>
      </w:r>
      <w:r w:rsidR="00D701B6">
        <w:rPr>
          <w:rFonts w:ascii="TimesNewRomanPSMT" w:hAnsi="TimesNewRomanPSMT" w:cs="TimesNewRomanPSMT"/>
        </w:rPr>
        <w:t>an application is submitted.</w:t>
      </w:r>
      <w:r w:rsidRPr="00C954A6">
        <w:rPr>
          <w:rFonts w:ascii="TimesNewRomanPSMT" w:hAnsi="TimesNewRomanPSMT" w:cs="TimesNewRomanPSMT"/>
        </w:rPr>
        <w:t xml:space="preserve"> </w:t>
      </w:r>
      <w:r w:rsidRPr="00C50AF7">
        <w:rPr>
          <w:rFonts w:ascii="TimesNewRomanPSMT" w:hAnsi="TimesNewRomanPSMT" w:cs="TimesNewRomanPSMT"/>
          <w:b/>
        </w:rPr>
        <w:t xml:space="preserve">No grant funds may be spent </w:t>
      </w:r>
      <w:r w:rsidR="00AF394C">
        <w:rPr>
          <w:rFonts w:ascii="TimesNewRomanPSMT" w:hAnsi="TimesNewRomanPSMT" w:cs="TimesNewRomanPSMT"/>
          <w:b/>
        </w:rPr>
        <w:t xml:space="preserve">or obligated </w:t>
      </w:r>
      <w:r w:rsidRPr="00C50AF7">
        <w:rPr>
          <w:rFonts w:ascii="TimesNewRomanPSMT" w:hAnsi="TimesNewRomanPSMT" w:cs="TimesNewRomanPSMT"/>
          <w:b/>
        </w:rPr>
        <w:t>before the start of the grant period</w:t>
      </w:r>
      <w:r w:rsidR="00B60934">
        <w:rPr>
          <w:rFonts w:ascii="TimesNewRomanPSMT" w:hAnsi="TimesNewRomanPSMT" w:cs="TimesNewRomanPSMT"/>
          <w:b/>
        </w:rPr>
        <w:t xml:space="preserve"> or after the grant period ends</w:t>
      </w:r>
      <w:r w:rsidRPr="00C50AF7">
        <w:rPr>
          <w:rFonts w:ascii="TimesNewRomanPSMT" w:hAnsi="TimesNewRomanPSMT" w:cs="TimesNewRomanPSMT"/>
          <w:b/>
        </w:rPr>
        <w:t xml:space="preserve">. </w:t>
      </w:r>
    </w:p>
    <w:p w14:paraId="2CAE77EC" w14:textId="77777777" w:rsidR="0008455B" w:rsidRDefault="0008455B" w:rsidP="0008455B">
      <w:pPr>
        <w:autoSpaceDE w:val="0"/>
        <w:autoSpaceDN w:val="0"/>
        <w:adjustRightInd w:val="0"/>
        <w:rPr>
          <w:rFonts w:ascii="TimesNewRomanPS-BoldMT" w:hAnsi="TimesNewRomanPS-BoldMT" w:cs="TimesNewRomanPS-BoldMT"/>
          <w:b/>
          <w:bCs/>
        </w:rPr>
      </w:pPr>
    </w:p>
    <w:p w14:paraId="3C3B5D4B" w14:textId="77777777" w:rsidR="0008455B" w:rsidRDefault="0008455B"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Honoraria</w:t>
      </w:r>
    </w:p>
    <w:p w14:paraId="4C76E7CD" w14:textId="77777777" w:rsidR="0008455B" w:rsidRDefault="0008455B" w:rsidP="0008455B">
      <w:pPr>
        <w:autoSpaceDE w:val="0"/>
        <w:autoSpaceDN w:val="0"/>
        <w:adjustRightInd w:val="0"/>
        <w:rPr>
          <w:rFonts w:ascii="TimesNewRomanPSMT" w:hAnsi="TimesNewRomanPSMT" w:cs="TimesNewRomanPSMT"/>
        </w:rPr>
      </w:pPr>
    </w:p>
    <w:p w14:paraId="08A79059" w14:textId="77777777"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The stipends or fees paid to project participants for their professional services.</w:t>
      </w:r>
    </w:p>
    <w:p w14:paraId="1F5956E3" w14:textId="77777777" w:rsidR="0008455B" w:rsidRDefault="0008455B" w:rsidP="0008455B">
      <w:pPr>
        <w:autoSpaceDE w:val="0"/>
        <w:autoSpaceDN w:val="0"/>
        <w:adjustRightInd w:val="0"/>
        <w:rPr>
          <w:rFonts w:ascii="TimesNewRomanPS-BoldMT" w:hAnsi="TimesNewRomanPS-BoldMT" w:cs="TimesNewRomanPS-BoldMT"/>
          <w:b/>
          <w:bCs/>
        </w:rPr>
      </w:pPr>
    </w:p>
    <w:p w14:paraId="416710EA" w14:textId="77777777" w:rsidR="0008455B" w:rsidRDefault="0008455B"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Humanities Disciplines</w:t>
      </w:r>
    </w:p>
    <w:p w14:paraId="2A00C1AB" w14:textId="77777777" w:rsidR="0008455B" w:rsidRDefault="0008455B" w:rsidP="0008455B">
      <w:pPr>
        <w:autoSpaceDE w:val="0"/>
        <w:autoSpaceDN w:val="0"/>
        <w:adjustRightInd w:val="0"/>
        <w:rPr>
          <w:rFonts w:ascii="TimesNewRomanPSMT" w:hAnsi="TimesNewRomanPSMT" w:cs="TimesNewRomanPSMT"/>
        </w:rPr>
      </w:pPr>
    </w:p>
    <w:p w14:paraId="7A127CBB" w14:textId="77777777"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See </w:t>
      </w:r>
      <w:r w:rsidRPr="005D1B1F">
        <w:rPr>
          <w:rFonts w:ascii="TimesNewRomanPSMT" w:hAnsi="TimesNewRomanPSMT" w:cs="TimesNewRomanPSMT"/>
        </w:rPr>
        <w:t>“What are the Humanities?”</w:t>
      </w:r>
    </w:p>
    <w:p w14:paraId="32481A4E" w14:textId="77777777" w:rsidR="0008455B" w:rsidRDefault="0008455B" w:rsidP="0008455B">
      <w:pPr>
        <w:autoSpaceDE w:val="0"/>
        <w:autoSpaceDN w:val="0"/>
        <w:adjustRightInd w:val="0"/>
        <w:rPr>
          <w:rFonts w:ascii="TimesNewRomanPS-BoldMT" w:hAnsi="TimesNewRomanPS-BoldMT" w:cs="TimesNewRomanPS-BoldMT"/>
          <w:b/>
          <w:bCs/>
        </w:rPr>
      </w:pPr>
    </w:p>
    <w:p w14:paraId="1325EC4B" w14:textId="1A9AF117" w:rsidR="0008455B" w:rsidRDefault="0008455B"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Humanities Scholar</w:t>
      </w:r>
      <w:r w:rsidR="00626FA9">
        <w:rPr>
          <w:rFonts w:ascii="TimesNewRomanPS-BoldMT" w:hAnsi="TimesNewRomanPS-BoldMT" w:cs="TimesNewRomanPS-BoldMT"/>
          <w:b/>
          <w:bCs/>
        </w:rPr>
        <w:t>/Expert</w:t>
      </w:r>
      <w:r>
        <w:rPr>
          <w:rFonts w:ascii="TimesNewRomanPS-BoldMT" w:hAnsi="TimesNewRomanPS-BoldMT" w:cs="TimesNewRomanPS-BoldMT"/>
          <w:b/>
          <w:bCs/>
        </w:rPr>
        <w:br/>
      </w:r>
    </w:p>
    <w:p w14:paraId="30E6B770" w14:textId="2FF694AB" w:rsidR="0008455B"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 xml:space="preserve">Humanities </w:t>
      </w:r>
      <w:r w:rsidR="003F1A25">
        <w:rPr>
          <w:rFonts w:ascii="TimesNewRomanPSMT" w:hAnsi="TimesNewRomanPSMT" w:cs="TimesNewRomanPSMT"/>
        </w:rPr>
        <w:t>experts</w:t>
      </w:r>
      <w:r w:rsidR="00626FA9">
        <w:rPr>
          <w:rFonts w:ascii="TimesNewRomanPSMT" w:hAnsi="TimesNewRomanPSMT" w:cs="TimesNewRomanPSMT"/>
        </w:rPr>
        <w:t xml:space="preserve"> and experts</w:t>
      </w:r>
      <w:r>
        <w:rPr>
          <w:rFonts w:ascii="TimesNewRomanPSMT" w:hAnsi="TimesNewRomanPSMT" w:cs="TimesNewRomanPSMT"/>
        </w:rPr>
        <w:t xml:space="preserve"> include the following:</w:t>
      </w:r>
      <w:r>
        <w:rPr>
          <w:rFonts w:ascii="TimesNewRomanPSMT" w:hAnsi="TimesNewRomanPSMT" w:cs="TimesNewRomanPSMT"/>
        </w:rPr>
        <w:br/>
      </w:r>
    </w:p>
    <w:p w14:paraId="1E181463" w14:textId="77777777" w:rsidR="0008455B" w:rsidRDefault="0008455B" w:rsidP="0008455B">
      <w:pPr>
        <w:numPr>
          <w:ilvl w:val="0"/>
          <w:numId w:val="13"/>
        </w:numPr>
        <w:autoSpaceDE w:val="0"/>
        <w:autoSpaceDN w:val="0"/>
        <w:adjustRightInd w:val="0"/>
        <w:rPr>
          <w:rFonts w:ascii="TimesNewRomanPSMT" w:hAnsi="TimesNewRomanPSMT" w:cs="TimesNewRomanPSMT"/>
        </w:rPr>
      </w:pPr>
      <w:r>
        <w:rPr>
          <w:rFonts w:ascii="TimesNewRomanPSMT" w:hAnsi="TimesNewRomanPSMT" w:cs="TimesNewRomanPSMT"/>
        </w:rPr>
        <w:t>Any person teaching in a humanities discipline at an accredited institution of higher learning in this state</w:t>
      </w:r>
      <w:r w:rsidR="00C50AF7">
        <w:rPr>
          <w:rFonts w:ascii="TimesNewRomanPSMT" w:hAnsi="TimesNewRomanPSMT" w:cs="TimesNewRomanPSMT"/>
        </w:rPr>
        <w:t xml:space="preserve"> or who is retired or on leave from such a position.</w:t>
      </w:r>
      <w:r>
        <w:rPr>
          <w:rFonts w:ascii="TimesNewRomanPSMT" w:hAnsi="TimesNewRomanPSMT" w:cs="TimesNewRomanPSMT"/>
        </w:rPr>
        <w:br/>
      </w:r>
    </w:p>
    <w:p w14:paraId="1CD2E57F" w14:textId="77777777" w:rsidR="0008455B" w:rsidRDefault="0008455B" w:rsidP="0008455B">
      <w:pPr>
        <w:numPr>
          <w:ilvl w:val="0"/>
          <w:numId w:val="13"/>
        </w:numPr>
        <w:autoSpaceDE w:val="0"/>
        <w:autoSpaceDN w:val="0"/>
        <w:adjustRightInd w:val="0"/>
        <w:rPr>
          <w:rFonts w:ascii="TimesNewRomanPSMT" w:hAnsi="TimesNewRomanPSMT" w:cs="TimesNewRomanPSMT"/>
        </w:rPr>
      </w:pPr>
      <w:r>
        <w:rPr>
          <w:rFonts w:ascii="TimesNewRomanPSMT" w:hAnsi="TimesNewRomanPSMT" w:cs="TimesNewRomanPSMT"/>
        </w:rPr>
        <w:t xml:space="preserve">A person professionally educated in a traditional liberal arts field, holding the M.A. or Ph.D. degree in such a field, who </w:t>
      </w:r>
      <w:r w:rsidR="00C50AF7">
        <w:rPr>
          <w:rFonts w:ascii="TimesNewRomanPSMT" w:hAnsi="TimesNewRomanPSMT" w:cs="TimesNewRomanPSMT"/>
        </w:rPr>
        <w:t>has taught, written or done research in that field.</w:t>
      </w:r>
      <w:r>
        <w:rPr>
          <w:rFonts w:ascii="TimesNewRomanPSMT" w:hAnsi="TimesNewRomanPSMT" w:cs="TimesNewRomanPSMT"/>
        </w:rPr>
        <w:br/>
      </w:r>
    </w:p>
    <w:p w14:paraId="61BAF035" w14:textId="10FB0579" w:rsidR="0008455B" w:rsidRDefault="0008455B" w:rsidP="0008455B">
      <w:pPr>
        <w:autoSpaceDE w:val="0"/>
        <w:autoSpaceDN w:val="0"/>
        <w:adjustRightInd w:val="0"/>
        <w:rPr>
          <w:rFonts w:ascii="TimesNewRomanPSMT" w:hAnsi="TimesNewRomanPSMT" w:cs="TimesNewRomanPSMT"/>
        </w:rPr>
      </w:pPr>
      <w:r w:rsidRPr="00666AE2">
        <w:rPr>
          <w:rFonts w:ascii="TimesNewRomanPSMT" w:hAnsi="TimesNewRomanPSMT" w:cs="TimesNewRomanPSMT"/>
        </w:rPr>
        <w:t xml:space="preserve">In some cases, individuals will be considered humanities </w:t>
      </w:r>
      <w:r w:rsidR="00626FA9">
        <w:rPr>
          <w:rFonts w:ascii="TimesNewRomanPSMT" w:hAnsi="TimesNewRomanPSMT" w:cs="TimesNewRomanPSMT"/>
        </w:rPr>
        <w:t>expert</w:t>
      </w:r>
      <w:r w:rsidRPr="00666AE2">
        <w:rPr>
          <w:rFonts w:ascii="TimesNewRomanPSMT" w:hAnsi="TimesNewRomanPSMT" w:cs="TimesNewRomanPSMT"/>
        </w:rPr>
        <w:t xml:space="preserve">s by virtue of </w:t>
      </w:r>
      <w:r w:rsidR="001A420D">
        <w:rPr>
          <w:rFonts w:ascii="TimesNewRomanPSMT" w:hAnsi="TimesNewRomanPSMT" w:cs="TimesNewRomanPSMT"/>
        </w:rPr>
        <w:t xml:space="preserve">life </w:t>
      </w:r>
      <w:r w:rsidRPr="00666AE2">
        <w:rPr>
          <w:rFonts w:ascii="TimesNewRomanPSMT" w:hAnsi="TimesNewRomanPSMT" w:cs="TimesNewRomanPSMT"/>
        </w:rPr>
        <w:t>experiences, expertise, or achievements, such as publications, in one of the fields of the humanities. Please consult with MHC regarding special cases.</w:t>
      </w:r>
    </w:p>
    <w:p w14:paraId="5B9E0E7F" w14:textId="77777777" w:rsidR="00987485" w:rsidRDefault="00987485" w:rsidP="0008455B">
      <w:pPr>
        <w:autoSpaceDE w:val="0"/>
        <w:autoSpaceDN w:val="0"/>
        <w:adjustRightInd w:val="0"/>
        <w:rPr>
          <w:rFonts w:ascii="TimesNewRomanPSMT" w:hAnsi="TimesNewRomanPSMT" w:cs="TimesNewRomanPSMT"/>
        </w:rPr>
      </w:pPr>
    </w:p>
    <w:p w14:paraId="599F17E5" w14:textId="77777777" w:rsidR="0008455B" w:rsidRPr="00666AE2" w:rsidRDefault="0008455B" w:rsidP="0008455B">
      <w:pPr>
        <w:autoSpaceDE w:val="0"/>
        <w:autoSpaceDN w:val="0"/>
        <w:adjustRightInd w:val="0"/>
        <w:rPr>
          <w:rFonts w:ascii="TimesNewRomanPS-BoldMT" w:hAnsi="TimesNewRomanPS-BoldMT" w:cs="TimesNewRomanPS-BoldMT"/>
          <w:b/>
          <w:bCs/>
        </w:rPr>
      </w:pPr>
      <w:r w:rsidRPr="00666AE2">
        <w:rPr>
          <w:rFonts w:ascii="TimesNewRomanPS-BoldMT" w:hAnsi="TimesNewRomanPS-BoldMT" w:cs="TimesNewRomanPS-BoldMT"/>
          <w:b/>
          <w:bCs/>
        </w:rPr>
        <w:t>In-Kind Contributions</w:t>
      </w:r>
    </w:p>
    <w:p w14:paraId="47648C66" w14:textId="77777777" w:rsidR="0008455B" w:rsidRPr="00666AE2" w:rsidRDefault="0008455B" w:rsidP="0008455B">
      <w:pPr>
        <w:autoSpaceDE w:val="0"/>
        <w:autoSpaceDN w:val="0"/>
        <w:adjustRightInd w:val="0"/>
        <w:rPr>
          <w:rFonts w:ascii="TimesNewRomanPSMT" w:hAnsi="TimesNewRomanPSMT" w:cs="TimesNewRomanPSMT"/>
        </w:rPr>
      </w:pPr>
    </w:p>
    <w:p w14:paraId="776B0795" w14:textId="77777777" w:rsidR="0008455B" w:rsidRPr="00666AE2" w:rsidRDefault="0008455B" w:rsidP="0008455B">
      <w:pPr>
        <w:autoSpaceDE w:val="0"/>
        <w:autoSpaceDN w:val="0"/>
        <w:adjustRightInd w:val="0"/>
        <w:rPr>
          <w:rFonts w:ascii="TimesNewRomanPSMT" w:hAnsi="TimesNewRomanPSMT" w:cs="TimesNewRomanPSMT"/>
        </w:rPr>
      </w:pPr>
      <w:r w:rsidRPr="00666AE2">
        <w:rPr>
          <w:rFonts w:ascii="TimesNewRomanPSMT" w:hAnsi="TimesNewRomanPSMT" w:cs="TimesNewRomanPSMT"/>
        </w:rPr>
        <w:t>Services, facilities, publicity, volunteer time or other non-cash contributions in support of a project. Estimate the dollar value of in-kind contributions based on what these services would normally cost.</w:t>
      </w:r>
    </w:p>
    <w:p w14:paraId="600ED9DC" w14:textId="77777777" w:rsidR="0008455B" w:rsidRDefault="0008455B" w:rsidP="0008455B">
      <w:pPr>
        <w:autoSpaceDE w:val="0"/>
        <w:autoSpaceDN w:val="0"/>
        <w:adjustRightInd w:val="0"/>
        <w:rPr>
          <w:rFonts w:ascii="TimesNewRomanPS-BoldMT" w:hAnsi="TimesNewRomanPS-BoldMT" w:cs="TimesNewRomanPS-BoldMT"/>
          <w:b/>
          <w:bCs/>
        </w:rPr>
      </w:pPr>
    </w:p>
    <w:p w14:paraId="34C8BB24" w14:textId="77777777" w:rsidR="0008455B" w:rsidRDefault="0008455B"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Project Director</w:t>
      </w:r>
    </w:p>
    <w:p w14:paraId="13C03557" w14:textId="77777777" w:rsidR="0008455B" w:rsidRDefault="0008455B" w:rsidP="0008455B">
      <w:pPr>
        <w:autoSpaceDE w:val="0"/>
        <w:autoSpaceDN w:val="0"/>
        <w:adjustRightInd w:val="0"/>
        <w:rPr>
          <w:rFonts w:ascii="TimesNewRomanPSMT" w:hAnsi="TimesNewRomanPSMT" w:cs="TimesNewRomanPSMT"/>
        </w:rPr>
      </w:pPr>
    </w:p>
    <w:p w14:paraId="71C295D8" w14:textId="7CCB0896" w:rsidR="003F1C51" w:rsidRPr="00B60934" w:rsidRDefault="0008455B" w:rsidP="0008455B">
      <w:pPr>
        <w:autoSpaceDE w:val="0"/>
        <w:autoSpaceDN w:val="0"/>
        <w:adjustRightInd w:val="0"/>
        <w:rPr>
          <w:rFonts w:ascii="TimesNewRomanPSMT" w:hAnsi="TimesNewRomanPSMT" w:cs="TimesNewRomanPSMT"/>
        </w:rPr>
      </w:pPr>
      <w:r>
        <w:rPr>
          <w:rFonts w:ascii="TimesNewRomanPSMT" w:hAnsi="TimesNewRomanPSMT" w:cs="TimesNewRomanPSMT"/>
        </w:rPr>
        <w:t>The individual responsible for managing all aspects of a project, including its planning, promotion, conduct and evaluation.</w:t>
      </w:r>
    </w:p>
    <w:p w14:paraId="1AE22F4F" w14:textId="77777777" w:rsidR="003F1C51" w:rsidRDefault="003F1C51" w:rsidP="0008455B">
      <w:pPr>
        <w:autoSpaceDE w:val="0"/>
        <w:autoSpaceDN w:val="0"/>
        <w:adjustRightInd w:val="0"/>
        <w:rPr>
          <w:rFonts w:ascii="TimesNewRomanPS-BoldMT" w:hAnsi="TimesNewRomanPS-BoldMT" w:cs="TimesNewRomanPS-BoldMT"/>
          <w:b/>
          <w:bCs/>
        </w:rPr>
      </w:pPr>
    </w:p>
    <w:p w14:paraId="0001BD45" w14:textId="10EACDB4" w:rsidR="0008455B" w:rsidRDefault="0008455B" w:rsidP="0008455B">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If you have any questions, please contact MHC for assistance at (601) 432-6752.</w:t>
      </w:r>
    </w:p>
    <w:p w14:paraId="2844EB4E" w14:textId="330D007E" w:rsidR="0008455B" w:rsidRDefault="0008455B"/>
    <w:p w14:paraId="14D8B0E7" w14:textId="58073A33" w:rsidR="00B60934" w:rsidRDefault="00B60934"/>
    <w:p w14:paraId="28509DC8" w14:textId="37C1C0AC" w:rsidR="00B60934" w:rsidRDefault="00B60934"/>
    <w:p w14:paraId="1F09571C" w14:textId="445F91BB" w:rsidR="00B60934" w:rsidRDefault="00B60934"/>
    <w:p w14:paraId="0955DD14" w14:textId="77777777" w:rsidR="00B60934" w:rsidRDefault="00B60934"/>
    <w:p w14:paraId="7703D158" w14:textId="77777777" w:rsidR="0008455B" w:rsidRPr="00666AE2" w:rsidRDefault="0008455B" w:rsidP="0008455B">
      <w:pPr>
        <w:autoSpaceDE w:val="0"/>
        <w:autoSpaceDN w:val="0"/>
        <w:adjustRightInd w:val="0"/>
        <w:jc w:val="center"/>
        <w:rPr>
          <w:rFonts w:ascii="TimesNewRomanPSMT" w:hAnsi="TimesNewRomanPSMT" w:cs="TimesNewRomanPSMT"/>
          <w:szCs w:val="32"/>
        </w:rPr>
      </w:pPr>
      <w:r w:rsidRPr="00D70CFD">
        <w:rPr>
          <w:rFonts w:ascii="TimesNewRomanPSMT" w:hAnsi="TimesNewRomanPSMT" w:cs="TimesNewRomanPSMT"/>
          <w:szCs w:val="32"/>
        </w:rPr>
        <w:t xml:space="preserve">3825 Ridgewood Road   -    Room 317    -    </w:t>
      </w:r>
      <w:r w:rsidRPr="00666AE2">
        <w:rPr>
          <w:rFonts w:ascii="TimesNewRomanPSMT" w:hAnsi="TimesNewRomanPSMT" w:cs="TimesNewRomanPSMT"/>
          <w:szCs w:val="32"/>
        </w:rPr>
        <w:t>Jackson, Mississippi 39211</w:t>
      </w:r>
    </w:p>
    <w:p w14:paraId="68831E25" w14:textId="77777777" w:rsidR="0008455B" w:rsidRPr="00666AE2" w:rsidRDefault="0008455B" w:rsidP="0008455B">
      <w:pPr>
        <w:autoSpaceDE w:val="0"/>
        <w:autoSpaceDN w:val="0"/>
        <w:adjustRightInd w:val="0"/>
        <w:jc w:val="center"/>
        <w:rPr>
          <w:rFonts w:ascii="TimesNewRomanPSMT" w:hAnsi="TimesNewRomanPSMT" w:cs="TimesNewRomanPSMT"/>
          <w:szCs w:val="32"/>
        </w:rPr>
      </w:pPr>
      <w:r w:rsidRPr="00666AE2">
        <w:rPr>
          <w:rFonts w:ascii="TimesNewRomanPSMT" w:hAnsi="TimesNewRomanPSMT" w:cs="TimesNewRomanPSMT"/>
          <w:szCs w:val="32"/>
        </w:rPr>
        <w:t>Tel: 601-432-6752   -   Fax: 601-432-6750</w:t>
      </w:r>
    </w:p>
    <w:p w14:paraId="6AB750FF" w14:textId="14155BF4" w:rsidR="0008455B" w:rsidRPr="00B60934" w:rsidRDefault="0008455B" w:rsidP="00B60934">
      <w:pPr>
        <w:autoSpaceDE w:val="0"/>
        <w:autoSpaceDN w:val="0"/>
        <w:adjustRightInd w:val="0"/>
        <w:jc w:val="center"/>
        <w:rPr>
          <w:rFonts w:ascii="TimesNewRomanPSMT" w:hAnsi="TimesNewRomanPSMT" w:cs="TimesNewRomanPSMT"/>
          <w:szCs w:val="32"/>
        </w:rPr>
      </w:pPr>
      <w:r w:rsidRPr="00666AE2">
        <w:rPr>
          <w:rFonts w:ascii="TimesNewRomanPSMT" w:hAnsi="TimesNewRomanPSMT" w:cs="TimesNewRomanPSMT"/>
          <w:szCs w:val="32"/>
        </w:rPr>
        <w:t xml:space="preserve">Email: </w:t>
      </w:r>
      <w:hyperlink r:id="rId22" w:history="1">
        <w:r w:rsidR="000874AB" w:rsidRPr="00AD366B">
          <w:rPr>
            <w:rStyle w:val="Hyperlink"/>
            <w:rFonts w:ascii="TimesNewRomanPSMT" w:hAnsi="TimesNewRomanPSMT" w:cs="TimesNewRomanPSMT"/>
            <w:szCs w:val="32"/>
          </w:rPr>
          <w:t>grants@mhc.state.ms.us</w:t>
        </w:r>
      </w:hyperlink>
      <w:r w:rsidR="000874AB">
        <w:rPr>
          <w:rFonts w:ascii="TimesNewRomanPSMT" w:hAnsi="TimesNewRomanPSMT" w:cs="TimesNewRomanPSMT"/>
          <w:szCs w:val="32"/>
        </w:rPr>
        <w:t xml:space="preserve"> – </w:t>
      </w:r>
      <w:r w:rsidRPr="00666AE2">
        <w:rPr>
          <w:rFonts w:ascii="TimesNewRomanPSMT" w:hAnsi="TimesNewRomanPSMT" w:cs="TimesNewRomanPSMT"/>
          <w:szCs w:val="32"/>
        </w:rPr>
        <w:t xml:space="preserve">MHC Homepage: </w:t>
      </w:r>
      <w:hyperlink r:id="rId23" w:history="1">
        <w:r w:rsidRPr="00666AE2">
          <w:rPr>
            <w:rStyle w:val="Hyperlink"/>
            <w:rFonts w:ascii="TimesNewRomanPSMT" w:hAnsi="TimesNewRomanPSMT" w:cs="TimesNewRomanPSMT"/>
            <w:szCs w:val="32"/>
          </w:rPr>
          <w:t>http://www.mshumanities.org</w:t>
        </w:r>
      </w:hyperlink>
    </w:p>
    <w:sectPr w:rsidR="0008455B" w:rsidRPr="00B60934" w:rsidSect="0008455B">
      <w:headerReference w:type="even" r:id="rId24"/>
      <w:headerReference w:type="default" r:id="rId25"/>
      <w:footerReference w:type="even" r:id="rId26"/>
      <w:footerReference w:type="default" r:id="rId27"/>
      <w:headerReference w:type="first" r:id="rId28"/>
      <w:footerReference w:type="first" r:id="rId2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C1DC2" w14:textId="77777777" w:rsidR="00107BB1" w:rsidRDefault="00107BB1" w:rsidP="0008455B">
      <w:r>
        <w:separator/>
      </w:r>
    </w:p>
  </w:endnote>
  <w:endnote w:type="continuationSeparator" w:id="0">
    <w:p w14:paraId="34A0A2A5" w14:textId="77777777" w:rsidR="00107BB1" w:rsidRDefault="00107BB1" w:rsidP="0008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CFB5" w14:textId="77777777" w:rsidR="0008455B" w:rsidRDefault="0008455B" w:rsidP="000845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4D1AE9" w14:textId="77777777" w:rsidR="0008455B" w:rsidRDefault="000845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72A05" w14:textId="77777777" w:rsidR="0008455B" w:rsidRDefault="0008455B" w:rsidP="000845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2193">
      <w:rPr>
        <w:rStyle w:val="PageNumber"/>
        <w:noProof/>
      </w:rPr>
      <w:t>8</w:t>
    </w:r>
    <w:r>
      <w:rPr>
        <w:rStyle w:val="PageNumber"/>
      </w:rPr>
      <w:fldChar w:fldCharType="end"/>
    </w:r>
  </w:p>
  <w:p w14:paraId="1873EAB8" w14:textId="77777777" w:rsidR="0008455B" w:rsidRDefault="000845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7564" w14:textId="77777777" w:rsidR="004D025F" w:rsidRDefault="004D0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94E0A" w14:textId="77777777" w:rsidR="00107BB1" w:rsidRDefault="00107BB1" w:rsidP="0008455B">
      <w:r>
        <w:separator/>
      </w:r>
    </w:p>
  </w:footnote>
  <w:footnote w:type="continuationSeparator" w:id="0">
    <w:p w14:paraId="73C5DF9B" w14:textId="77777777" w:rsidR="00107BB1" w:rsidRDefault="00107BB1" w:rsidP="0008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19C6" w14:textId="77777777" w:rsidR="004D025F" w:rsidRDefault="004D0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42804" w14:textId="798D3B29" w:rsidR="004D025F" w:rsidRDefault="004D0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9931" w14:textId="77777777" w:rsidR="004D025F" w:rsidRDefault="004D0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AC1"/>
    <w:multiLevelType w:val="hybridMultilevel"/>
    <w:tmpl w:val="FC50534A"/>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06675944"/>
    <w:multiLevelType w:val="hybridMultilevel"/>
    <w:tmpl w:val="8828C81E"/>
    <w:lvl w:ilvl="0" w:tplc="00010409">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A594C"/>
    <w:multiLevelType w:val="hybridMultilevel"/>
    <w:tmpl w:val="FB70B9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E3441"/>
    <w:multiLevelType w:val="hybridMultilevel"/>
    <w:tmpl w:val="C3CAB1EA"/>
    <w:lvl w:ilvl="0" w:tplc="000104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10770"/>
    <w:multiLevelType w:val="hybridMultilevel"/>
    <w:tmpl w:val="FF4E15F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8F7100"/>
    <w:multiLevelType w:val="hybridMultilevel"/>
    <w:tmpl w:val="6346D14A"/>
    <w:lvl w:ilvl="0" w:tplc="FFFFFFFF">
      <w:start w:val="1"/>
      <w:numFmt w:val="bullet"/>
      <w:lvlText w:val=""/>
      <w:lvlJc w:val="left"/>
      <w:pPr>
        <w:ind w:left="1500" w:hanging="360"/>
      </w:pPr>
      <w:rPr>
        <w:rFonts w:ascii="Symbol" w:hAnsi="Symbol" w:hint="default"/>
      </w:rPr>
    </w:lvl>
    <w:lvl w:ilvl="1" w:tplc="733C445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150104"/>
    <w:multiLevelType w:val="multilevel"/>
    <w:tmpl w:val="854C2C7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64362E"/>
    <w:multiLevelType w:val="hybridMultilevel"/>
    <w:tmpl w:val="EFA2D004"/>
    <w:lvl w:ilvl="0" w:tplc="00010409">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EA3808"/>
    <w:multiLevelType w:val="hybridMultilevel"/>
    <w:tmpl w:val="AE96480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1F1D0F"/>
    <w:multiLevelType w:val="hybridMultilevel"/>
    <w:tmpl w:val="142AF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257838"/>
    <w:multiLevelType w:val="hybridMultilevel"/>
    <w:tmpl w:val="83A4B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995655"/>
    <w:multiLevelType w:val="hybridMultilevel"/>
    <w:tmpl w:val="9C32CF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D77F96"/>
    <w:multiLevelType w:val="hybridMultilevel"/>
    <w:tmpl w:val="CF6E63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7E1A76"/>
    <w:multiLevelType w:val="hybridMultilevel"/>
    <w:tmpl w:val="2608432E"/>
    <w:lvl w:ilvl="0" w:tplc="0011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0F56B48"/>
    <w:multiLevelType w:val="multilevel"/>
    <w:tmpl w:val="9C32CF1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FB56FE"/>
    <w:multiLevelType w:val="multilevel"/>
    <w:tmpl w:val="86666FB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DF36C7"/>
    <w:multiLevelType w:val="hybridMultilevel"/>
    <w:tmpl w:val="4AF616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Wingdings"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Wingdings"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25C09A3"/>
    <w:multiLevelType w:val="hybridMultilevel"/>
    <w:tmpl w:val="A9E0AAA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7A6B76"/>
    <w:multiLevelType w:val="hybridMultilevel"/>
    <w:tmpl w:val="FA620D2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92D16C6"/>
    <w:multiLevelType w:val="hybridMultilevel"/>
    <w:tmpl w:val="C8A4B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AA3ECA"/>
    <w:multiLevelType w:val="hybridMultilevel"/>
    <w:tmpl w:val="3A0083C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F45"/>
    <w:multiLevelType w:val="hybridMultilevel"/>
    <w:tmpl w:val="854C2C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C466AA"/>
    <w:multiLevelType w:val="hybridMultilevel"/>
    <w:tmpl w:val="86666F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115494"/>
    <w:multiLevelType w:val="hybridMultilevel"/>
    <w:tmpl w:val="D5D0192A"/>
    <w:lvl w:ilvl="0" w:tplc="21D06E72">
      <w:start w:val="1"/>
      <w:numFmt w:val="bullet"/>
      <w:lvlText w:val=""/>
      <w:lvlJc w:val="left"/>
      <w:pPr>
        <w:ind w:left="15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BC31C6"/>
    <w:multiLevelType w:val="hybridMultilevel"/>
    <w:tmpl w:val="50C63B4A"/>
    <w:lvl w:ilvl="0" w:tplc="00010409">
      <w:start w:val="1"/>
      <w:numFmt w:val="bullet"/>
      <w:lvlText w:val=""/>
      <w:lvlJc w:val="left"/>
      <w:pPr>
        <w:tabs>
          <w:tab w:val="num" w:pos="780"/>
        </w:tabs>
        <w:ind w:left="780" w:hanging="360"/>
      </w:pPr>
      <w:rPr>
        <w:rFonts w:ascii="Symbol" w:hAnsi="Symbol" w:hint="default"/>
      </w:rPr>
    </w:lvl>
    <w:lvl w:ilvl="1" w:tplc="00030409" w:tentative="1">
      <w:start w:val="1"/>
      <w:numFmt w:val="bullet"/>
      <w:lvlText w:val="o"/>
      <w:lvlJc w:val="left"/>
      <w:pPr>
        <w:tabs>
          <w:tab w:val="num" w:pos="1500"/>
        </w:tabs>
        <w:ind w:left="1500" w:hanging="360"/>
      </w:pPr>
      <w:rPr>
        <w:rFonts w:ascii="Courier New" w:hAnsi="Courier New" w:hint="default"/>
      </w:rPr>
    </w:lvl>
    <w:lvl w:ilvl="2" w:tplc="00050409" w:tentative="1">
      <w:start w:val="1"/>
      <w:numFmt w:val="bullet"/>
      <w:lvlText w:val=""/>
      <w:lvlJc w:val="left"/>
      <w:pPr>
        <w:tabs>
          <w:tab w:val="num" w:pos="2220"/>
        </w:tabs>
        <w:ind w:left="2220" w:hanging="360"/>
      </w:pPr>
      <w:rPr>
        <w:rFonts w:ascii="Wingdings" w:hAnsi="Wingdings" w:hint="default"/>
      </w:rPr>
    </w:lvl>
    <w:lvl w:ilvl="3" w:tplc="00010409" w:tentative="1">
      <w:start w:val="1"/>
      <w:numFmt w:val="bullet"/>
      <w:lvlText w:val=""/>
      <w:lvlJc w:val="left"/>
      <w:pPr>
        <w:tabs>
          <w:tab w:val="num" w:pos="2940"/>
        </w:tabs>
        <w:ind w:left="2940" w:hanging="360"/>
      </w:pPr>
      <w:rPr>
        <w:rFonts w:ascii="Symbol" w:hAnsi="Symbol" w:hint="default"/>
      </w:rPr>
    </w:lvl>
    <w:lvl w:ilvl="4" w:tplc="00030409" w:tentative="1">
      <w:start w:val="1"/>
      <w:numFmt w:val="bullet"/>
      <w:lvlText w:val="o"/>
      <w:lvlJc w:val="left"/>
      <w:pPr>
        <w:tabs>
          <w:tab w:val="num" w:pos="3660"/>
        </w:tabs>
        <w:ind w:left="3660" w:hanging="360"/>
      </w:pPr>
      <w:rPr>
        <w:rFonts w:ascii="Courier New" w:hAnsi="Courier New" w:hint="default"/>
      </w:rPr>
    </w:lvl>
    <w:lvl w:ilvl="5" w:tplc="00050409" w:tentative="1">
      <w:start w:val="1"/>
      <w:numFmt w:val="bullet"/>
      <w:lvlText w:val=""/>
      <w:lvlJc w:val="left"/>
      <w:pPr>
        <w:tabs>
          <w:tab w:val="num" w:pos="4380"/>
        </w:tabs>
        <w:ind w:left="4380" w:hanging="360"/>
      </w:pPr>
      <w:rPr>
        <w:rFonts w:ascii="Wingdings" w:hAnsi="Wingdings" w:hint="default"/>
      </w:rPr>
    </w:lvl>
    <w:lvl w:ilvl="6" w:tplc="00010409" w:tentative="1">
      <w:start w:val="1"/>
      <w:numFmt w:val="bullet"/>
      <w:lvlText w:val=""/>
      <w:lvlJc w:val="left"/>
      <w:pPr>
        <w:tabs>
          <w:tab w:val="num" w:pos="5100"/>
        </w:tabs>
        <w:ind w:left="5100" w:hanging="360"/>
      </w:pPr>
      <w:rPr>
        <w:rFonts w:ascii="Symbol" w:hAnsi="Symbol" w:hint="default"/>
      </w:rPr>
    </w:lvl>
    <w:lvl w:ilvl="7" w:tplc="00030409" w:tentative="1">
      <w:start w:val="1"/>
      <w:numFmt w:val="bullet"/>
      <w:lvlText w:val="o"/>
      <w:lvlJc w:val="left"/>
      <w:pPr>
        <w:tabs>
          <w:tab w:val="num" w:pos="5820"/>
        </w:tabs>
        <w:ind w:left="5820" w:hanging="360"/>
      </w:pPr>
      <w:rPr>
        <w:rFonts w:ascii="Courier New" w:hAnsi="Courier New" w:hint="default"/>
      </w:rPr>
    </w:lvl>
    <w:lvl w:ilvl="8" w:tplc="00050409"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AFC6073"/>
    <w:multiLevelType w:val="hybridMultilevel"/>
    <w:tmpl w:val="092A10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B44082"/>
    <w:multiLevelType w:val="hybridMultilevel"/>
    <w:tmpl w:val="A8066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2E5F9E"/>
    <w:multiLevelType w:val="hybridMultilevel"/>
    <w:tmpl w:val="E8E0780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9858869">
    <w:abstractNumId w:val="8"/>
  </w:num>
  <w:num w:numId="2" w16cid:durableId="955914529">
    <w:abstractNumId w:val="22"/>
  </w:num>
  <w:num w:numId="3" w16cid:durableId="1710378778">
    <w:abstractNumId w:val="21"/>
  </w:num>
  <w:num w:numId="4" w16cid:durableId="517088933">
    <w:abstractNumId w:val="2"/>
  </w:num>
  <w:num w:numId="5" w16cid:durableId="79959535">
    <w:abstractNumId w:val="12"/>
  </w:num>
  <w:num w:numId="6" w16cid:durableId="781147807">
    <w:abstractNumId w:val="4"/>
  </w:num>
  <w:num w:numId="7" w16cid:durableId="1095979577">
    <w:abstractNumId w:val="11"/>
  </w:num>
  <w:num w:numId="8" w16cid:durableId="1912034518">
    <w:abstractNumId w:val="0"/>
  </w:num>
  <w:num w:numId="9" w16cid:durableId="1467892583">
    <w:abstractNumId w:val="13"/>
  </w:num>
  <w:num w:numId="10" w16cid:durableId="1180050847">
    <w:abstractNumId w:val="18"/>
  </w:num>
  <w:num w:numId="11" w16cid:durableId="1700398849">
    <w:abstractNumId w:val="25"/>
  </w:num>
  <w:num w:numId="12" w16cid:durableId="669136232">
    <w:abstractNumId w:val="17"/>
  </w:num>
  <w:num w:numId="13" w16cid:durableId="734200421">
    <w:abstractNumId w:val="20"/>
  </w:num>
  <w:num w:numId="14" w16cid:durableId="155922374">
    <w:abstractNumId w:val="24"/>
  </w:num>
  <w:num w:numId="15" w16cid:durableId="1682773929">
    <w:abstractNumId w:val="27"/>
  </w:num>
  <w:num w:numId="16" w16cid:durableId="1189488188">
    <w:abstractNumId w:val="16"/>
  </w:num>
  <w:num w:numId="17" w16cid:durableId="322125153">
    <w:abstractNumId w:val="6"/>
  </w:num>
  <w:num w:numId="18" w16cid:durableId="204222366">
    <w:abstractNumId w:val="7"/>
  </w:num>
  <w:num w:numId="19" w16cid:durableId="1992639863">
    <w:abstractNumId w:val="14"/>
  </w:num>
  <w:num w:numId="20" w16cid:durableId="32772898">
    <w:abstractNumId w:val="1"/>
  </w:num>
  <w:num w:numId="21" w16cid:durableId="1908107807">
    <w:abstractNumId w:val="15"/>
  </w:num>
  <w:num w:numId="22" w16cid:durableId="1946889544">
    <w:abstractNumId w:val="3"/>
  </w:num>
  <w:num w:numId="23" w16cid:durableId="1497306871">
    <w:abstractNumId w:val="9"/>
  </w:num>
  <w:num w:numId="24" w16cid:durableId="1402633888">
    <w:abstractNumId w:val="10"/>
  </w:num>
  <w:num w:numId="25" w16cid:durableId="1329598683">
    <w:abstractNumId w:val="23"/>
  </w:num>
  <w:num w:numId="26" w16cid:durableId="1768647528">
    <w:abstractNumId w:val="5"/>
  </w:num>
  <w:num w:numId="27" w16cid:durableId="463279880">
    <w:abstractNumId w:val="19"/>
  </w:num>
  <w:num w:numId="28" w16cid:durableId="3916573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26"/>
    <w:rsid w:val="00011709"/>
    <w:rsid w:val="00013867"/>
    <w:rsid w:val="00014F1E"/>
    <w:rsid w:val="000179C1"/>
    <w:rsid w:val="0002480A"/>
    <w:rsid w:val="00030A43"/>
    <w:rsid w:val="00031D7C"/>
    <w:rsid w:val="00033FEC"/>
    <w:rsid w:val="00045AFC"/>
    <w:rsid w:val="00051EDC"/>
    <w:rsid w:val="0006770A"/>
    <w:rsid w:val="00073685"/>
    <w:rsid w:val="000774CF"/>
    <w:rsid w:val="0008455B"/>
    <w:rsid w:val="000874AB"/>
    <w:rsid w:val="00093DC6"/>
    <w:rsid w:val="000A4DB2"/>
    <w:rsid w:val="000A710E"/>
    <w:rsid w:val="000C2499"/>
    <w:rsid w:val="000C3D2E"/>
    <w:rsid w:val="000C685E"/>
    <w:rsid w:val="000D1C2D"/>
    <w:rsid w:val="000F061B"/>
    <w:rsid w:val="000F0E6A"/>
    <w:rsid w:val="000F7ABB"/>
    <w:rsid w:val="00101C70"/>
    <w:rsid w:val="00103503"/>
    <w:rsid w:val="00107BB1"/>
    <w:rsid w:val="00110A50"/>
    <w:rsid w:val="00121A98"/>
    <w:rsid w:val="001252FA"/>
    <w:rsid w:val="00126D01"/>
    <w:rsid w:val="00127D2E"/>
    <w:rsid w:val="0013410D"/>
    <w:rsid w:val="00152710"/>
    <w:rsid w:val="00153C00"/>
    <w:rsid w:val="0015674D"/>
    <w:rsid w:val="0016260E"/>
    <w:rsid w:val="001766B4"/>
    <w:rsid w:val="00177DAD"/>
    <w:rsid w:val="0018013D"/>
    <w:rsid w:val="0018206F"/>
    <w:rsid w:val="00186B37"/>
    <w:rsid w:val="001965B2"/>
    <w:rsid w:val="001A140D"/>
    <w:rsid w:val="001A420D"/>
    <w:rsid w:val="001B23E1"/>
    <w:rsid w:val="001B413A"/>
    <w:rsid w:val="001B50F6"/>
    <w:rsid w:val="001D747C"/>
    <w:rsid w:val="001E06B9"/>
    <w:rsid w:val="001E3A91"/>
    <w:rsid w:val="001E5ACB"/>
    <w:rsid w:val="001F18B7"/>
    <w:rsid w:val="001F79B9"/>
    <w:rsid w:val="002031DB"/>
    <w:rsid w:val="00205A7C"/>
    <w:rsid w:val="00211EB6"/>
    <w:rsid w:val="0023250D"/>
    <w:rsid w:val="00233EE3"/>
    <w:rsid w:val="00241E24"/>
    <w:rsid w:val="002448FE"/>
    <w:rsid w:val="00244A6E"/>
    <w:rsid w:val="00246649"/>
    <w:rsid w:val="0026013F"/>
    <w:rsid w:val="0026306C"/>
    <w:rsid w:val="00265C7F"/>
    <w:rsid w:val="00266658"/>
    <w:rsid w:val="00273099"/>
    <w:rsid w:val="00277E4D"/>
    <w:rsid w:val="0028030A"/>
    <w:rsid w:val="00287F3D"/>
    <w:rsid w:val="00295D36"/>
    <w:rsid w:val="002A0257"/>
    <w:rsid w:val="002A10A3"/>
    <w:rsid w:val="002B4150"/>
    <w:rsid w:val="002B4751"/>
    <w:rsid w:val="002C16C6"/>
    <w:rsid w:val="002C290A"/>
    <w:rsid w:val="002E2222"/>
    <w:rsid w:val="002F088E"/>
    <w:rsid w:val="002F2D6B"/>
    <w:rsid w:val="003118AC"/>
    <w:rsid w:val="00335233"/>
    <w:rsid w:val="003460EC"/>
    <w:rsid w:val="00347EFA"/>
    <w:rsid w:val="00347FD2"/>
    <w:rsid w:val="00361C86"/>
    <w:rsid w:val="00364D04"/>
    <w:rsid w:val="003677D2"/>
    <w:rsid w:val="0037275C"/>
    <w:rsid w:val="00373BFA"/>
    <w:rsid w:val="00380D88"/>
    <w:rsid w:val="00381E25"/>
    <w:rsid w:val="003909A7"/>
    <w:rsid w:val="00390BD1"/>
    <w:rsid w:val="0039542A"/>
    <w:rsid w:val="003A3D65"/>
    <w:rsid w:val="003B4958"/>
    <w:rsid w:val="003B7FCE"/>
    <w:rsid w:val="003C0488"/>
    <w:rsid w:val="003C393C"/>
    <w:rsid w:val="003D3FB2"/>
    <w:rsid w:val="003D77C1"/>
    <w:rsid w:val="003D7866"/>
    <w:rsid w:val="003D7A47"/>
    <w:rsid w:val="003E1208"/>
    <w:rsid w:val="003E14B5"/>
    <w:rsid w:val="003E1B91"/>
    <w:rsid w:val="003E5026"/>
    <w:rsid w:val="003F1886"/>
    <w:rsid w:val="003F1A25"/>
    <w:rsid w:val="003F1C51"/>
    <w:rsid w:val="00404EFA"/>
    <w:rsid w:val="00406F29"/>
    <w:rsid w:val="00411327"/>
    <w:rsid w:val="0041697B"/>
    <w:rsid w:val="00416F52"/>
    <w:rsid w:val="00430A87"/>
    <w:rsid w:val="00431154"/>
    <w:rsid w:val="00436B87"/>
    <w:rsid w:val="00477240"/>
    <w:rsid w:val="004801CB"/>
    <w:rsid w:val="00483A68"/>
    <w:rsid w:val="00487DE2"/>
    <w:rsid w:val="00491C86"/>
    <w:rsid w:val="004A5F02"/>
    <w:rsid w:val="004B1804"/>
    <w:rsid w:val="004B5D8D"/>
    <w:rsid w:val="004D025F"/>
    <w:rsid w:val="004D2FF4"/>
    <w:rsid w:val="004D40B0"/>
    <w:rsid w:val="004E4D54"/>
    <w:rsid w:val="00500212"/>
    <w:rsid w:val="0050308A"/>
    <w:rsid w:val="00527A1A"/>
    <w:rsid w:val="0054687D"/>
    <w:rsid w:val="00550CB8"/>
    <w:rsid w:val="0056630E"/>
    <w:rsid w:val="005733FA"/>
    <w:rsid w:val="0057374B"/>
    <w:rsid w:val="00580943"/>
    <w:rsid w:val="00580AAC"/>
    <w:rsid w:val="00581AFE"/>
    <w:rsid w:val="0059372A"/>
    <w:rsid w:val="005B0B7F"/>
    <w:rsid w:val="005B3394"/>
    <w:rsid w:val="005B63CC"/>
    <w:rsid w:val="005C481C"/>
    <w:rsid w:val="005D1B1F"/>
    <w:rsid w:val="005D7C5F"/>
    <w:rsid w:val="005F3E1D"/>
    <w:rsid w:val="006039A9"/>
    <w:rsid w:val="006219C0"/>
    <w:rsid w:val="00624586"/>
    <w:rsid w:val="00625A5E"/>
    <w:rsid w:val="00626FA9"/>
    <w:rsid w:val="006444AD"/>
    <w:rsid w:val="00644738"/>
    <w:rsid w:val="0064692B"/>
    <w:rsid w:val="006472C4"/>
    <w:rsid w:val="006532BB"/>
    <w:rsid w:val="00663CB8"/>
    <w:rsid w:val="00675E08"/>
    <w:rsid w:val="006840AD"/>
    <w:rsid w:val="006924C9"/>
    <w:rsid w:val="006A3B8C"/>
    <w:rsid w:val="006B2A0D"/>
    <w:rsid w:val="006B468B"/>
    <w:rsid w:val="006C1BF4"/>
    <w:rsid w:val="006D029E"/>
    <w:rsid w:val="006D2193"/>
    <w:rsid w:val="006D38E7"/>
    <w:rsid w:val="006D6347"/>
    <w:rsid w:val="006E689D"/>
    <w:rsid w:val="006F7EDB"/>
    <w:rsid w:val="00706FD4"/>
    <w:rsid w:val="00707EB2"/>
    <w:rsid w:val="0071125D"/>
    <w:rsid w:val="0071456F"/>
    <w:rsid w:val="0071600C"/>
    <w:rsid w:val="00720947"/>
    <w:rsid w:val="007346A0"/>
    <w:rsid w:val="00737111"/>
    <w:rsid w:val="00771DA4"/>
    <w:rsid w:val="007727C0"/>
    <w:rsid w:val="00783399"/>
    <w:rsid w:val="007906FC"/>
    <w:rsid w:val="007A0626"/>
    <w:rsid w:val="007C0BCD"/>
    <w:rsid w:val="007C6B5F"/>
    <w:rsid w:val="007D73EF"/>
    <w:rsid w:val="007E45E9"/>
    <w:rsid w:val="007F2261"/>
    <w:rsid w:val="007F58E7"/>
    <w:rsid w:val="00812586"/>
    <w:rsid w:val="0082298A"/>
    <w:rsid w:val="00844F18"/>
    <w:rsid w:val="008455F7"/>
    <w:rsid w:val="0085004F"/>
    <w:rsid w:val="008610B2"/>
    <w:rsid w:val="00871EAA"/>
    <w:rsid w:val="00876B1E"/>
    <w:rsid w:val="00876F69"/>
    <w:rsid w:val="00882410"/>
    <w:rsid w:val="008A6812"/>
    <w:rsid w:val="008A6977"/>
    <w:rsid w:val="008C26CD"/>
    <w:rsid w:val="008D6863"/>
    <w:rsid w:val="00902036"/>
    <w:rsid w:val="00916B3F"/>
    <w:rsid w:val="009214DC"/>
    <w:rsid w:val="009304A7"/>
    <w:rsid w:val="00941C2E"/>
    <w:rsid w:val="009425F2"/>
    <w:rsid w:val="00943EEB"/>
    <w:rsid w:val="00952BCE"/>
    <w:rsid w:val="00960B11"/>
    <w:rsid w:val="00974EF9"/>
    <w:rsid w:val="009753E5"/>
    <w:rsid w:val="00985302"/>
    <w:rsid w:val="009859BF"/>
    <w:rsid w:val="00987485"/>
    <w:rsid w:val="00992EF3"/>
    <w:rsid w:val="00992FB1"/>
    <w:rsid w:val="009B504D"/>
    <w:rsid w:val="009B70C5"/>
    <w:rsid w:val="009B7CF6"/>
    <w:rsid w:val="009C13C0"/>
    <w:rsid w:val="009D24B3"/>
    <w:rsid w:val="009E2318"/>
    <w:rsid w:val="009E3DA0"/>
    <w:rsid w:val="009F7ED3"/>
    <w:rsid w:val="00A057B7"/>
    <w:rsid w:val="00A111C1"/>
    <w:rsid w:val="00A208DD"/>
    <w:rsid w:val="00A30167"/>
    <w:rsid w:val="00A35160"/>
    <w:rsid w:val="00A352DD"/>
    <w:rsid w:val="00A40AA9"/>
    <w:rsid w:val="00A47875"/>
    <w:rsid w:val="00A549EF"/>
    <w:rsid w:val="00A6768D"/>
    <w:rsid w:val="00A76222"/>
    <w:rsid w:val="00A806FF"/>
    <w:rsid w:val="00A82C91"/>
    <w:rsid w:val="00A94EEA"/>
    <w:rsid w:val="00AA06AC"/>
    <w:rsid w:val="00AA312F"/>
    <w:rsid w:val="00AA559B"/>
    <w:rsid w:val="00AB0EE4"/>
    <w:rsid w:val="00AB1A6A"/>
    <w:rsid w:val="00AB2B9E"/>
    <w:rsid w:val="00AD16B2"/>
    <w:rsid w:val="00AD1BC0"/>
    <w:rsid w:val="00AD366B"/>
    <w:rsid w:val="00AF215B"/>
    <w:rsid w:val="00AF394C"/>
    <w:rsid w:val="00AF7C85"/>
    <w:rsid w:val="00B14C9C"/>
    <w:rsid w:val="00B14DD7"/>
    <w:rsid w:val="00B207F0"/>
    <w:rsid w:val="00B2315E"/>
    <w:rsid w:val="00B24EA1"/>
    <w:rsid w:val="00B2735B"/>
    <w:rsid w:val="00B30A48"/>
    <w:rsid w:val="00B44554"/>
    <w:rsid w:val="00B46C0A"/>
    <w:rsid w:val="00B50B68"/>
    <w:rsid w:val="00B54911"/>
    <w:rsid w:val="00B60934"/>
    <w:rsid w:val="00B60C0E"/>
    <w:rsid w:val="00B618D7"/>
    <w:rsid w:val="00B63560"/>
    <w:rsid w:val="00B660A7"/>
    <w:rsid w:val="00B82964"/>
    <w:rsid w:val="00B9206A"/>
    <w:rsid w:val="00B935B4"/>
    <w:rsid w:val="00B93972"/>
    <w:rsid w:val="00BA299A"/>
    <w:rsid w:val="00BC41C9"/>
    <w:rsid w:val="00BD3FB4"/>
    <w:rsid w:val="00BD666D"/>
    <w:rsid w:val="00BF35AF"/>
    <w:rsid w:val="00C01648"/>
    <w:rsid w:val="00C06F64"/>
    <w:rsid w:val="00C21D73"/>
    <w:rsid w:val="00C41307"/>
    <w:rsid w:val="00C50AF7"/>
    <w:rsid w:val="00C5799E"/>
    <w:rsid w:val="00C6641E"/>
    <w:rsid w:val="00C90999"/>
    <w:rsid w:val="00C954A6"/>
    <w:rsid w:val="00CA121D"/>
    <w:rsid w:val="00CA5874"/>
    <w:rsid w:val="00CA7687"/>
    <w:rsid w:val="00CB08A2"/>
    <w:rsid w:val="00CB62EB"/>
    <w:rsid w:val="00CC539B"/>
    <w:rsid w:val="00CD474A"/>
    <w:rsid w:val="00CD759C"/>
    <w:rsid w:val="00CE4254"/>
    <w:rsid w:val="00CF2726"/>
    <w:rsid w:val="00D01AD1"/>
    <w:rsid w:val="00D04FEC"/>
    <w:rsid w:val="00D10182"/>
    <w:rsid w:val="00D1034A"/>
    <w:rsid w:val="00D12FD1"/>
    <w:rsid w:val="00D16438"/>
    <w:rsid w:val="00D318D2"/>
    <w:rsid w:val="00D409D6"/>
    <w:rsid w:val="00D608EE"/>
    <w:rsid w:val="00D65803"/>
    <w:rsid w:val="00D66CC5"/>
    <w:rsid w:val="00D67F0F"/>
    <w:rsid w:val="00D701B6"/>
    <w:rsid w:val="00D74CCE"/>
    <w:rsid w:val="00DA39D3"/>
    <w:rsid w:val="00DA6C6F"/>
    <w:rsid w:val="00DC2A0D"/>
    <w:rsid w:val="00DD7FAD"/>
    <w:rsid w:val="00DF4509"/>
    <w:rsid w:val="00DF55B4"/>
    <w:rsid w:val="00E06383"/>
    <w:rsid w:val="00E12654"/>
    <w:rsid w:val="00E12BE2"/>
    <w:rsid w:val="00E229F4"/>
    <w:rsid w:val="00E30730"/>
    <w:rsid w:val="00E566BA"/>
    <w:rsid w:val="00E639C8"/>
    <w:rsid w:val="00E63ACC"/>
    <w:rsid w:val="00E74151"/>
    <w:rsid w:val="00E75DBC"/>
    <w:rsid w:val="00E80B1D"/>
    <w:rsid w:val="00E813C1"/>
    <w:rsid w:val="00E8200C"/>
    <w:rsid w:val="00EA1CA6"/>
    <w:rsid w:val="00EB10AB"/>
    <w:rsid w:val="00EB655A"/>
    <w:rsid w:val="00ED1C73"/>
    <w:rsid w:val="00F04718"/>
    <w:rsid w:val="00F14543"/>
    <w:rsid w:val="00F43966"/>
    <w:rsid w:val="00F61B96"/>
    <w:rsid w:val="00F64CB0"/>
    <w:rsid w:val="00F805DA"/>
    <w:rsid w:val="00F90948"/>
    <w:rsid w:val="00F92234"/>
    <w:rsid w:val="00FA0524"/>
    <w:rsid w:val="00FA0727"/>
    <w:rsid w:val="00FA2D85"/>
    <w:rsid w:val="00FB5FA8"/>
    <w:rsid w:val="00FC0995"/>
    <w:rsid w:val="00FD04C6"/>
    <w:rsid w:val="00FF5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1945405"/>
  <w15:chartTrackingRefBased/>
  <w15:docId w15:val="{F36AFF8B-D700-42D1-9220-F4F71A44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EA8"/>
    <w:rPr>
      <w:rFonts w:eastAsia="Batang"/>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6EA8"/>
    <w:rPr>
      <w:color w:val="0000FF"/>
      <w:u w:val="single"/>
    </w:rPr>
  </w:style>
  <w:style w:type="paragraph" w:styleId="Header">
    <w:name w:val="header"/>
    <w:basedOn w:val="Normal"/>
    <w:rsid w:val="000B6EA8"/>
    <w:pPr>
      <w:tabs>
        <w:tab w:val="center" w:pos="4320"/>
        <w:tab w:val="right" w:pos="8640"/>
      </w:tabs>
    </w:pPr>
  </w:style>
  <w:style w:type="character" w:styleId="CommentReference">
    <w:name w:val="annotation reference"/>
    <w:semiHidden/>
    <w:unhideWhenUsed/>
    <w:rsid w:val="000B6EA8"/>
    <w:rPr>
      <w:sz w:val="16"/>
      <w:szCs w:val="16"/>
    </w:rPr>
  </w:style>
  <w:style w:type="paragraph" w:styleId="CommentText">
    <w:name w:val="annotation text"/>
    <w:basedOn w:val="Normal"/>
    <w:unhideWhenUsed/>
    <w:rsid w:val="000B6EA8"/>
    <w:rPr>
      <w:sz w:val="20"/>
      <w:szCs w:val="20"/>
    </w:rPr>
  </w:style>
  <w:style w:type="paragraph" w:styleId="BalloonText">
    <w:name w:val="Balloon Text"/>
    <w:basedOn w:val="Normal"/>
    <w:semiHidden/>
    <w:unhideWhenUsed/>
    <w:rsid w:val="000B6EA8"/>
    <w:rPr>
      <w:rFonts w:ascii="Tahoma" w:hAnsi="Tahoma" w:cs="Tahoma"/>
      <w:sz w:val="16"/>
      <w:szCs w:val="16"/>
    </w:rPr>
  </w:style>
  <w:style w:type="paragraph" w:styleId="CommentSubject">
    <w:name w:val="annotation subject"/>
    <w:basedOn w:val="CommentText"/>
    <w:next w:val="CommentText"/>
    <w:semiHidden/>
    <w:rsid w:val="007B743D"/>
    <w:rPr>
      <w:sz w:val="24"/>
      <w:szCs w:val="24"/>
    </w:rPr>
  </w:style>
  <w:style w:type="paragraph" w:styleId="Footer">
    <w:name w:val="footer"/>
    <w:basedOn w:val="Normal"/>
    <w:semiHidden/>
    <w:rsid w:val="007B743D"/>
    <w:pPr>
      <w:tabs>
        <w:tab w:val="center" w:pos="4320"/>
        <w:tab w:val="right" w:pos="8640"/>
      </w:tabs>
    </w:pPr>
  </w:style>
  <w:style w:type="character" w:styleId="PageNumber">
    <w:name w:val="page number"/>
    <w:basedOn w:val="DefaultParagraphFont"/>
    <w:rsid w:val="007B743D"/>
  </w:style>
  <w:style w:type="character" w:styleId="UnresolvedMention">
    <w:name w:val="Unresolved Mention"/>
    <w:basedOn w:val="DefaultParagraphFont"/>
    <w:uiPriority w:val="99"/>
    <w:semiHidden/>
    <w:unhideWhenUsed/>
    <w:rsid w:val="00E12BE2"/>
    <w:rPr>
      <w:color w:val="605E5C"/>
      <w:shd w:val="clear" w:color="auto" w:fill="E1DFDD"/>
    </w:rPr>
  </w:style>
  <w:style w:type="character" w:styleId="FollowedHyperlink">
    <w:name w:val="FollowedHyperlink"/>
    <w:basedOn w:val="DefaultParagraphFont"/>
    <w:uiPriority w:val="99"/>
    <w:semiHidden/>
    <w:unhideWhenUsed/>
    <w:rsid w:val="00E12BE2"/>
    <w:rPr>
      <w:color w:val="954F72" w:themeColor="followedHyperlink"/>
      <w:u w:val="single"/>
    </w:rPr>
  </w:style>
  <w:style w:type="paragraph" w:styleId="Revision">
    <w:name w:val="Revision"/>
    <w:hidden/>
    <w:uiPriority w:val="99"/>
    <w:semiHidden/>
    <w:rsid w:val="004D025F"/>
    <w:rPr>
      <w:rFonts w:eastAsia="Batang"/>
      <w:sz w:val="24"/>
      <w:szCs w:val="24"/>
      <w:lang w:eastAsia="ko-KR"/>
    </w:rPr>
  </w:style>
  <w:style w:type="paragraph" w:styleId="ListParagraph">
    <w:name w:val="List Paragraph"/>
    <w:basedOn w:val="Normal"/>
    <w:uiPriority w:val="34"/>
    <w:qFormat/>
    <w:rsid w:val="00AB0E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902165">
      <w:bodyDiv w:val="1"/>
      <w:marLeft w:val="0"/>
      <w:marRight w:val="0"/>
      <w:marTop w:val="0"/>
      <w:marBottom w:val="0"/>
      <w:divBdr>
        <w:top w:val="none" w:sz="0" w:space="0" w:color="auto"/>
        <w:left w:val="none" w:sz="0" w:space="0" w:color="auto"/>
        <w:bottom w:val="none" w:sz="0" w:space="0" w:color="auto"/>
        <w:right w:val="none" w:sz="0" w:space="0" w:color="auto"/>
      </w:divBdr>
    </w:div>
    <w:div w:id="193752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ississippihumanities.formstack.com/forms/mhc_application" TargetMode="External"/><Relationship Id="rId18" Type="http://schemas.openxmlformats.org/officeDocument/2006/relationships/hyperlink" Target="https://mississippihumanities.formstack.com/forms/mhc_applicatio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mshumanities.org/grants/grant-information/" TargetMode="External"/><Relationship Id="rId7" Type="http://schemas.openxmlformats.org/officeDocument/2006/relationships/styles" Target="styles.xml"/><Relationship Id="rId12" Type="http://schemas.openxmlformats.org/officeDocument/2006/relationships/hyperlink" Target="https://mississippihumanities.formstack.com/forms/mhc_application" TargetMode="External"/><Relationship Id="rId17" Type="http://schemas.openxmlformats.org/officeDocument/2006/relationships/hyperlink" Target="https://www.chineseheritagemuseum.or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wattpad.com/stories/academy" TargetMode="External"/><Relationship Id="rId20" Type="http://schemas.openxmlformats.org/officeDocument/2006/relationships/hyperlink" Target="https://mississippihumanities.formstack.com/forms/mhc_application"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hattiesburguso.com/" TargetMode="External"/><Relationship Id="rId23" Type="http://schemas.openxmlformats.org/officeDocument/2006/relationships/hyperlink" Target="http://www.mshumanities.org"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mailto:grants@mhc.state.ms.u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rants@mhc.state.ms.us" TargetMode="External"/><Relationship Id="rId22" Type="http://schemas.openxmlformats.org/officeDocument/2006/relationships/hyperlink" Target="mailto:grants@mhc.state.ms.us"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9350725531924BBED5789EAD9D748C" ma:contentTypeVersion="140" ma:contentTypeDescription="Create a new document." ma:contentTypeScope="" ma:versionID="ea281f6152d39317df00f5dc5b65d5d4">
  <xsd:schema xmlns:xsd="http://www.w3.org/2001/XMLSchema" xmlns:xs="http://www.w3.org/2001/XMLSchema" xmlns:p="http://schemas.microsoft.com/office/2006/metadata/properties" xmlns:ns2="9eebefa6-f229-458d-a5ea-8c85cbe5ef50" xmlns:ns3="e0890627-36d2-42ac-929d-1952c5e3d291" targetNamespace="http://schemas.microsoft.com/office/2006/metadata/properties" ma:root="true" ma:fieldsID="36474ebf872d18150e110b9291925a00" ns2:_="" ns3:_="">
    <xsd:import namespace="9eebefa6-f229-458d-a5ea-8c85cbe5ef50"/>
    <xsd:import namespace="e0890627-36d2-42ac-929d-1952c5e3d29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befa6-f229-458d-a5ea-8c85cbe5ef5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c46ceae-e8da-4e68-9d73-6a0670fcd3d7}" ma:internalName="TaxCatchAll" ma:showField="CatchAllData" ma:web="9eebefa6-f229-458d-a5ea-8c85cbe5ef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890627-36d2-42ac-929d-1952c5e3d2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8ab35-e07c-42d7-92af-cef8cc437e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eebefa6-f229-458d-a5ea-8c85cbe5ef50">7SKCUV5FCSQU-1236191805-59511</_dlc_DocId>
    <_dlc_DocIdUrl xmlns="9eebefa6-f229-458d-a5ea-8c85cbe5ef50">
      <Url>https://mississippi0.sharepoint.com/sites/MHC/_layouts/15/DocIdRedir.aspx?ID=7SKCUV5FCSQU-1236191805-59511</Url>
      <Description>7SKCUV5FCSQU-1236191805-59511</Description>
    </_dlc_DocIdUrl>
    <lcf76f155ced4ddcb4097134ff3c332f xmlns="e0890627-36d2-42ac-929d-1952c5e3d291">
      <Terms xmlns="http://schemas.microsoft.com/office/infopath/2007/PartnerControls"/>
    </lcf76f155ced4ddcb4097134ff3c332f>
    <TaxCatchAll xmlns="9eebefa6-f229-458d-a5ea-8c85cbe5ef50" xsi:nil="true"/>
  </documentManagement>
</p:properties>
</file>

<file path=customXml/itemProps1.xml><?xml version="1.0" encoding="utf-8"?>
<ds:datastoreItem xmlns:ds="http://schemas.openxmlformats.org/officeDocument/2006/customXml" ds:itemID="{9B752CD9-4F5D-44F9-98D3-725EA4FFA928}">
  <ds:schemaRefs>
    <ds:schemaRef ds:uri="http://schemas.openxmlformats.org/officeDocument/2006/bibliography"/>
  </ds:schemaRefs>
</ds:datastoreItem>
</file>

<file path=customXml/itemProps2.xml><?xml version="1.0" encoding="utf-8"?>
<ds:datastoreItem xmlns:ds="http://schemas.openxmlformats.org/officeDocument/2006/customXml" ds:itemID="{594C470D-4868-40A1-8DA4-E737F2973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befa6-f229-458d-a5ea-8c85cbe5ef50"/>
    <ds:schemaRef ds:uri="e0890627-36d2-42ac-929d-1952c5e3d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6B117D-0DF3-4563-874F-F30D6113C6D4}">
  <ds:schemaRefs>
    <ds:schemaRef ds:uri="http://schemas.microsoft.com/sharepoint/events"/>
  </ds:schemaRefs>
</ds:datastoreItem>
</file>

<file path=customXml/itemProps4.xml><?xml version="1.0" encoding="utf-8"?>
<ds:datastoreItem xmlns:ds="http://schemas.openxmlformats.org/officeDocument/2006/customXml" ds:itemID="{0C52DDFA-0C49-4FFD-9075-A8CF09CDA191}">
  <ds:schemaRefs>
    <ds:schemaRef ds:uri="http://schemas.microsoft.com/sharepoint/v3/contenttype/forms"/>
  </ds:schemaRefs>
</ds:datastoreItem>
</file>

<file path=customXml/itemProps5.xml><?xml version="1.0" encoding="utf-8"?>
<ds:datastoreItem xmlns:ds="http://schemas.openxmlformats.org/officeDocument/2006/customXml" ds:itemID="{7C9ADAF1-4C34-4B6C-8733-25D7F11AEA8D}">
  <ds:schemaRefs>
    <ds:schemaRef ds:uri="http://schemas.microsoft.com/office/2006/metadata/properties"/>
    <ds:schemaRef ds:uri="http://schemas.microsoft.com/office/infopath/2007/PartnerControls"/>
    <ds:schemaRef ds:uri="9eebefa6-f229-458d-a5ea-8c85cbe5ef50"/>
    <ds:schemaRef ds:uri="e0890627-36d2-42ac-929d-1952c5e3d29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3706</Words>
  <Characters>21129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Yellow: Research or rephrase</vt:lpstr>
    </vt:vector>
  </TitlesOfParts>
  <Company>MSHC</Company>
  <LinksUpToDate>false</LinksUpToDate>
  <CharactersWithSpaces>24786</CharactersWithSpaces>
  <SharedDoc>false</SharedDoc>
  <HLinks>
    <vt:vector size="18" baseType="variant">
      <vt:variant>
        <vt:i4>5177420</vt:i4>
      </vt:variant>
      <vt:variant>
        <vt:i4>6</vt:i4>
      </vt:variant>
      <vt:variant>
        <vt:i4>0</vt:i4>
      </vt:variant>
      <vt:variant>
        <vt:i4>5</vt:i4>
      </vt:variant>
      <vt:variant>
        <vt:lpwstr>http://www.mshumanities.org/</vt:lpwstr>
      </vt:variant>
      <vt:variant>
        <vt:lpwstr/>
      </vt:variant>
      <vt:variant>
        <vt:i4>4063263</vt:i4>
      </vt:variant>
      <vt:variant>
        <vt:i4>3</vt:i4>
      </vt:variant>
      <vt:variant>
        <vt:i4>0</vt:i4>
      </vt:variant>
      <vt:variant>
        <vt:i4>5</vt:i4>
      </vt:variant>
      <vt:variant>
        <vt:lpwstr>mailto:grants@mhc.state.ms.us</vt:lpwstr>
      </vt:variant>
      <vt:variant>
        <vt:lpwstr/>
      </vt:variant>
      <vt:variant>
        <vt:i4>4063263</vt:i4>
      </vt:variant>
      <vt:variant>
        <vt:i4>0</vt:i4>
      </vt:variant>
      <vt:variant>
        <vt:i4>0</vt:i4>
      </vt:variant>
      <vt:variant>
        <vt:i4>5</vt:i4>
      </vt:variant>
      <vt:variant>
        <vt:lpwstr>mailto:grants@mhc.state.ms.us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Yellow: Research or rephrase</dc:title>
  <dc:subject/>
  <dc:creator>Gillian Dicker</dc:creator>
  <cp:keywords/>
  <cp:lastModifiedBy>Rachel Lott</cp:lastModifiedBy>
  <cp:revision>3</cp:revision>
  <cp:lastPrinted>2014-05-07T20:56:00Z</cp:lastPrinted>
  <dcterms:created xsi:type="dcterms:W3CDTF">2026-08-17T21:05:00Z</dcterms:created>
  <dcterms:modified xsi:type="dcterms:W3CDTF">2026-08-17T22:06:00Z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0x010100E99350725531924BBED5789EAD9D748C</vt:lpwstr>
  </property>
  <property fmtid="{D5CDD505-2E9C-101B-9397-08002B2CF9AE}" pid="3" name="_dlc_DocIdItemGuid">
    <vt:lpwstr>077eeb11-7087-41ec-b3bb-576251f56b01</vt:lpwstr>
  </property>
  <property fmtid="{D5CDD505-2E9C-101B-9397-08002B2CF9AE}" pid="4" name="GrammarlyDocumentId">
    <vt:lpwstr>f98a3d16-2199-4a62-a6fe-a6205e2dfbb1</vt:lpwstr>
  </property>
</Properties>
</file>